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8F749" w14:textId="2A4692F6" w:rsidR="00706C51" w:rsidRDefault="009C17F1" w:rsidP="00706C51">
      <w:pPr>
        <w:pStyle w:val="Corpsdetexte"/>
        <w:pageBreakBefore/>
      </w:pPr>
      <w:r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E2F837" wp14:editId="00362D00">
                <wp:simplePos x="0" y="0"/>
                <wp:positionH relativeFrom="column">
                  <wp:posOffset>3395980</wp:posOffset>
                </wp:positionH>
                <wp:positionV relativeFrom="paragraph">
                  <wp:posOffset>-537845</wp:posOffset>
                </wp:positionV>
                <wp:extent cx="2813685" cy="742950"/>
                <wp:effectExtent l="0" t="0" r="24765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68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FDC9D" w14:textId="75912264" w:rsidR="009C17F1" w:rsidRPr="00D95049" w:rsidRDefault="009C17F1" w:rsidP="00476AFB">
                            <w:pPr>
                              <w:jc w:val="both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D95049">
                              <w:rPr>
                                <w:rFonts w:ascii="Arial" w:hAnsi="Arial"/>
                                <w:color w:val="000000"/>
                              </w:rPr>
                              <w:t>Directeur de recherche de 2</w:t>
                            </w:r>
                            <w:r w:rsidRPr="00D95049">
                              <w:rPr>
                                <w:rFonts w:ascii="Arial" w:hAnsi="Arial"/>
                                <w:color w:val="000000"/>
                                <w:vertAlign w:val="superscript"/>
                              </w:rPr>
                              <w:t>e</w:t>
                            </w:r>
                            <w:r w:rsidRPr="00D95049">
                              <w:rPr>
                                <w:rFonts w:ascii="Arial" w:hAnsi="Arial"/>
                                <w:color w:val="000000"/>
                              </w:rPr>
                              <w:t xml:space="preserve"> classe à l’IRD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, membre du </w:t>
                            </w:r>
                            <w:proofErr w:type="spellStart"/>
                            <w:r w:rsidRPr="00D95049">
                              <w:rPr>
                                <w:rFonts w:ascii="Arial" w:hAnsi="Arial"/>
                                <w:color w:val="000000"/>
                              </w:rPr>
                              <w:t>Ceped</w:t>
                            </w:r>
                            <w:proofErr w:type="spellEnd"/>
                            <w:r w:rsidRPr="00D95049">
                              <w:rPr>
                                <w:rFonts w:ascii="Arial" w:hAnsi="Arial"/>
                                <w:color w:val="000000"/>
                              </w:rPr>
                              <w:t>, UMR 196, Université de Paris/IRD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 ; associé à l’Institut Français de Pondichéry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2F837" id="Rectangle 1" o:spid="_x0000_s1026" style="position:absolute;left:0;text-align:left;margin-left:267.4pt;margin-top:-42.35pt;width:221.5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">
                <v:textbox>
                  <w:txbxContent>
                    <w:p w14:paraId="2E2FDC9D" w14:textId="75912264" w:rsidR="009C17F1" w:rsidRPr="00D95049" w:rsidRDefault="009C17F1" w:rsidP="00476AFB">
                      <w:pPr>
                        <w:jc w:val="both"/>
                        <w:rPr>
                          <w:rFonts w:ascii="Arial" w:hAnsi="Arial"/>
                          <w:color w:val="000000"/>
                        </w:rPr>
                      </w:pPr>
                      <w:r w:rsidRPr="00D95049">
                        <w:rPr>
                          <w:rFonts w:ascii="Arial" w:hAnsi="Arial"/>
                          <w:color w:val="000000"/>
                        </w:rPr>
                        <w:t>Directeur de recherche de 2</w:t>
                      </w:r>
                      <w:r w:rsidRPr="00D95049">
                        <w:rPr>
                          <w:rFonts w:ascii="Arial" w:hAnsi="Arial"/>
                          <w:color w:val="000000"/>
                          <w:vertAlign w:val="superscript"/>
                        </w:rPr>
                        <w:t>e</w:t>
                      </w:r>
                      <w:r w:rsidRPr="00D95049">
                        <w:rPr>
                          <w:rFonts w:ascii="Arial" w:hAnsi="Arial"/>
                          <w:color w:val="000000"/>
                        </w:rPr>
                        <w:t xml:space="preserve"> classe à l’IRD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, membre du </w:t>
                      </w:r>
                      <w:proofErr w:type="spellStart"/>
                      <w:r w:rsidRPr="00D95049">
                        <w:rPr>
                          <w:rFonts w:ascii="Arial" w:hAnsi="Arial"/>
                          <w:color w:val="000000"/>
                        </w:rPr>
                        <w:t>Ceped</w:t>
                      </w:r>
                      <w:proofErr w:type="spellEnd"/>
                      <w:r w:rsidRPr="00D95049">
                        <w:rPr>
                          <w:rFonts w:ascii="Arial" w:hAnsi="Arial"/>
                          <w:color w:val="000000"/>
                        </w:rPr>
                        <w:t>, UMR 196, Université de Paris/IRD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 ; associé à l’Institut Français de Pondichéry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950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944E89" wp14:editId="1B61AE75">
                <wp:simplePos x="0" y="0"/>
                <wp:positionH relativeFrom="column">
                  <wp:posOffset>-699770</wp:posOffset>
                </wp:positionH>
                <wp:positionV relativeFrom="paragraph">
                  <wp:posOffset>-709295</wp:posOffset>
                </wp:positionV>
                <wp:extent cx="1812925" cy="850900"/>
                <wp:effectExtent l="0" t="0" r="15875" b="2540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92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6CB35" w14:textId="77777777" w:rsidR="009C17F1" w:rsidRPr="00D95049" w:rsidRDefault="009C17F1" w:rsidP="00706C51">
                            <w:pPr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</w:rPr>
                            </w:pPr>
                            <w:r w:rsidRPr="00D95049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</w:rPr>
                              <w:t xml:space="preserve">Mathieu </w:t>
                            </w:r>
                            <w:proofErr w:type="spellStart"/>
                            <w:r w:rsidRPr="00D95049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</w:rPr>
                              <w:t>Quet</w:t>
                            </w:r>
                            <w:proofErr w:type="spellEnd"/>
                          </w:p>
                          <w:p w14:paraId="48FE6707" w14:textId="77777777" w:rsidR="009C17F1" w:rsidRPr="00D95049" w:rsidRDefault="009C17F1" w:rsidP="00706C51">
                            <w:pPr>
                              <w:jc w:val="both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proofErr w:type="gramStart"/>
                            <w:r w:rsidRPr="00D95049">
                              <w:rPr>
                                <w:rFonts w:ascii="Arial" w:hAnsi="Arial"/>
                                <w:color w:val="000000"/>
                              </w:rPr>
                              <w:t>né</w:t>
                            </w:r>
                            <w:proofErr w:type="gramEnd"/>
                            <w:r w:rsidRPr="00D95049">
                              <w:rPr>
                                <w:rFonts w:ascii="Arial" w:hAnsi="Arial"/>
                                <w:color w:val="000000"/>
                              </w:rPr>
                              <w:t xml:space="preserve"> le 06/05/1982</w:t>
                            </w:r>
                          </w:p>
                          <w:p w14:paraId="62C348EA" w14:textId="77777777" w:rsidR="009C17F1" w:rsidRPr="00D95049" w:rsidRDefault="009C17F1" w:rsidP="00706C51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D95049">
                              <w:rPr>
                                <w:rFonts w:ascii="Arial" w:hAnsi="Arial"/>
                                <w:color w:val="000000"/>
                              </w:rPr>
                              <w:t xml:space="preserve">14 rue Gustave </w:t>
                            </w:r>
                            <w:proofErr w:type="spellStart"/>
                            <w:r w:rsidRPr="00D95049">
                              <w:rPr>
                                <w:rFonts w:ascii="Arial" w:hAnsi="Arial"/>
                                <w:color w:val="000000"/>
                              </w:rPr>
                              <w:t>Nicklès</w:t>
                            </w:r>
                            <w:proofErr w:type="spellEnd"/>
                          </w:p>
                          <w:p w14:paraId="78D11CE2" w14:textId="77777777" w:rsidR="009C17F1" w:rsidRPr="00D95049" w:rsidRDefault="009C17F1" w:rsidP="00706C51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D95049">
                              <w:rPr>
                                <w:rFonts w:ascii="Arial" w:hAnsi="Arial"/>
                                <w:color w:val="000000"/>
                              </w:rPr>
                              <w:t>93170 Bagnolet</w:t>
                            </w:r>
                          </w:p>
                          <w:p w14:paraId="094E0F2E" w14:textId="77777777" w:rsidR="009C17F1" w:rsidRPr="00D95049" w:rsidRDefault="009C17F1" w:rsidP="00706C51">
                            <w:pPr>
                              <w:jc w:val="both"/>
                              <w:rPr>
                                <w:rStyle w:val="LienInternet"/>
                                <w:rFonts w:ascii="Arial" w:hAnsi="Arial"/>
                                <w:color w:val="000000"/>
                              </w:rPr>
                            </w:pPr>
                            <w:r w:rsidRPr="00D95049">
                              <w:rPr>
                                <w:rStyle w:val="LienInternet"/>
                                <w:rFonts w:ascii="Arial" w:hAnsi="Arial"/>
                                <w:color w:val="000000"/>
                              </w:rPr>
                              <w:t>mathieu.quet@ird.fr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44E89" id="Rectangle 2" o:spid="_x0000_s1027" style="position:absolute;left:0;text-align:left;margin-left:-55.1pt;margin-top:-55.85pt;width:142.75pt;height:6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">
                <v:textbox>
                  <w:txbxContent>
                    <w:p w14:paraId="1996CB35" w14:textId="77777777" w:rsidR="009C17F1" w:rsidRPr="00D95049" w:rsidRDefault="009C17F1" w:rsidP="00706C51">
                      <w:pPr>
                        <w:jc w:val="both"/>
                        <w:rPr>
                          <w:rFonts w:ascii="Arial" w:hAnsi="Arial"/>
                          <w:b/>
                          <w:bCs/>
                          <w:color w:val="000000"/>
                        </w:rPr>
                      </w:pPr>
                      <w:r w:rsidRPr="00D95049">
                        <w:rPr>
                          <w:rFonts w:ascii="Arial" w:hAnsi="Arial"/>
                          <w:b/>
                          <w:bCs/>
                          <w:color w:val="000000"/>
                        </w:rPr>
                        <w:t xml:space="preserve">Mathieu </w:t>
                      </w:r>
                      <w:proofErr w:type="spellStart"/>
                      <w:r w:rsidRPr="00D95049">
                        <w:rPr>
                          <w:rFonts w:ascii="Arial" w:hAnsi="Arial"/>
                          <w:b/>
                          <w:bCs/>
                          <w:color w:val="000000"/>
                        </w:rPr>
                        <w:t>Quet</w:t>
                      </w:r>
                      <w:proofErr w:type="spellEnd"/>
                    </w:p>
                    <w:p w14:paraId="48FE6707" w14:textId="77777777" w:rsidR="009C17F1" w:rsidRPr="00D95049" w:rsidRDefault="009C17F1" w:rsidP="00706C51">
                      <w:pPr>
                        <w:jc w:val="both"/>
                        <w:rPr>
                          <w:rFonts w:ascii="Arial" w:hAnsi="Arial"/>
                          <w:color w:val="000000"/>
                        </w:rPr>
                      </w:pPr>
                      <w:proofErr w:type="gramStart"/>
                      <w:r w:rsidRPr="00D95049">
                        <w:rPr>
                          <w:rFonts w:ascii="Arial" w:hAnsi="Arial"/>
                          <w:color w:val="000000"/>
                        </w:rPr>
                        <w:t>né</w:t>
                      </w:r>
                      <w:proofErr w:type="gramEnd"/>
                      <w:r w:rsidRPr="00D95049">
                        <w:rPr>
                          <w:rFonts w:ascii="Arial" w:hAnsi="Arial"/>
                          <w:color w:val="000000"/>
                        </w:rPr>
                        <w:t xml:space="preserve"> le 06/05/1982</w:t>
                      </w:r>
                    </w:p>
                    <w:p w14:paraId="62C348EA" w14:textId="77777777" w:rsidR="009C17F1" w:rsidRPr="00D95049" w:rsidRDefault="009C17F1" w:rsidP="00706C51">
                      <w:pPr>
                        <w:rPr>
                          <w:rFonts w:ascii="Arial" w:hAnsi="Arial"/>
                          <w:color w:val="000000"/>
                        </w:rPr>
                      </w:pPr>
                      <w:r w:rsidRPr="00D95049">
                        <w:rPr>
                          <w:rFonts w:ascii="Arial" w:hAnsi="Arial"/>
                          <w:color w:val="000000"/>
                        </w:rPr>
                        <w:t xml:space="preserve">14 rue Gustave </w:t>
                      </w:r>
                      <w:proofErr w:type="spellStart"/>
                      <w:r w:rsidRPr="00D95049">
                        <w:rPr>
                          <w:rFonts w:ascii="Arial" w:hAnsi="Arial"/>
                          <w:color w:val="000000"/>
                        </w:rPr>
                        <w:t>Nicklès</w:t>
                      </w:r>
                      <w:proofErr w:type="spellEnd"/>
                    </w:p>
                    <w:p w14:paraId="78D11CE2" w14:textId="77777777" w:rsidR="009C17F1" w:rsidRPr="00D95049" w:rsidRDefault="009C17F1" w:rsidP="00706C51">
                      <w:pPr>
                        <w:rPr>
                          <w:rFonts w:ascii="Arial" w:hAnsi="Arial"/>
                          <w:color w:val="000000"/>
                        </w:rPr>
                      </w:pPr>
                      <w:r w:rsidRPr="00D95049">
                        <w:rPr>
                          <w:rFonts w:ascii="Arial" w:hAnsi="Arial"/>
                          <w:color w:val="000000"/>
                        </w:rPr>
                        <w:t>93170 Bagnolet</w:t>
                      </w:r>
                    </w:p>
                    <w:p w14:paraId="094E0F2E" w14:textId="77777777" w:rsidR="009C17F1" w:rsidRPr="00D95049" w:rsidRDefault="009C17F1" w:rsidP="00706C51">
                      <w:pPr>
                        <w:jc w:val="both"/>
                        <w:rPr>
                          <w:rStyle w:val="LienInternet"/>
                          <w:rFonts w:ascii="Arial" w:hAnsi="Arial"/>
                          <w:color w:val="000000"/>
                        </w:rPr>
                      </w:pPr>
                      <w:r w:rsidRPr="00D95049">
                        <w:rPr>
                          <w:rStyle w:val="LienInternet"/>
                          <w:rFonts w:ascii="Arial" w:hAnsi="Arial"/>
                          <w:color w:val="000000"/>
                        </w:rPr>
                        <w:t>mathieu.quet@ird.fr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0" w:type="auto"/>
        <w:tblInd w:w="-10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7874"/>
      </w:tblGrid>
      <w:tr w:rsidR="00706C51" w:rsidRPr="0081266F" w14:paraId="179009C0" w14:textId="77777777" w:rsidTr="00CC671F">
        <w:trPr>
          <w:trHeight w:val="1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09944" w14:textId="69E9F0C9" w:rsidR="00706C51" w:rsidRPr="00B955C0" w:rsidRDefault="00706C51" w:rsidP="00D95049">
            <w:pPr>
              <w:pStyle w:val="Titredesection"/>
              <w:snapToGrid w:val="0"/>
              <w:spacing w:before="240" w:line="240" w:lineRule="auto"/>
              <w:ind w:right="-799"/>
              <w:jc w:val="left"/>
            </w:pPr>
            <w:r>
              <w:t>Discipline</w:t>
            </w:r>
          </w:p>
          <w:p w14:paraId="05249D13" w14:textId="77777777" w:rsidR="00706C51" w:rsidRDefault="00706C51" w:rsidP="00D95049">
            <w:pPr>
              <w:pStyle w:val="Titredesection"/>
              <w:snapToGrid w:val="0"/>
              <w:spacing w:before="200" w:line="240" w:lineRule="auto"/>
              <w:ind w:right="-799"/>
              <w:jc w:val="left"/>
            </w:pPr>
            <w:r>
              <w:t>Thèmes                                         de recherche</w:t>
            </w:r>
          </w:p>
          <w:p w14:paraId="1B2FBF78" w14:textId="77777777" w:rsidR="00076DBB" w:rsidRPr="00D95049" w:rsidRDefault="00076DBB" w:rsidP="00076DBB">
            <w:pPr>
              <w:rPr>
                <w:sz w:val="46"/>
                <w:szCs w:val="46"/>
              </w:rPr>
            </w:pPr>
          </w:p>
          <w:p w14:paraId="23439AA0" w14:textId="670DC4DF" w:rsidR="00706C51" w:rsidRPr="00B955C0" w:rsidRDefault="00B955C0" w:rsidP="00B955C0">
            <w:pPr>
              <w:pStyle w:val="Titredesection"/>
              <w:spacing w:line="240" w:lineRule="auto"/>
              <w:jc w:val="left"/>
            </w:pPr>
            <w:r>
              <w:t xml:space="preserve">Statut             </w:t>
            </w:r>
          </w:p>
          <w:p w14:paraId="34F692D9" w14:textId="77777777" w:rsidR="00B955C0" w:rsidRPr="000436B7" w:rsidRDefault="00B955C0" w:rsidP="009C17F1">
            <w:pPr>
              <w:rPr>
                <w:sz w:val="28"/>
                <w:szCs w:val="28"/>
              </w:rPr>
            </w:pPr>
          </w:p>
          <w:p w14:paraId="738FB913" w14:textId="77777777" w:rsidR="00706C51" w:rsidRDefault="00706C51" w:rsidP="009C17F1">
            <w:pPr>
              <w:pStyle w:val="Titredesection"/>
              <w:spacing w:line="240" w:lineRule="auto"/>
              <w:jc w:val="left"/>
            </w:pPr>
            <w:r>
              <w:t>Expérience professionnelle</w:t>
            </w:r>
          </w:p>
          <w:p w14:paraId="6BBBFCA5" w14:textId="77777777" w:rsidR="00706C51" w:rsidRDefault="00706C51" w:rsidP="009C17F1"/>
          <w:p w14:paraId="71F9EE5D" w14:textId="77777777" w:rsidR="00706C51" w:rsidRDefault="00706C51" w:rsidP="009C17F1"/>
          <w:p w14:paraId="1C3A4E8A" w14:textId="77777777" w:rsidR="00706C51" w:rsidRDefault="00706C51" w:rsidP="009C17F1"/>
          <w:p w14:paraId="03E3B537" w14:textId="147C79E2" w:rsidR="00706C51" w:rsidRDefault="00706C51" w:rsidP="009C17F1">
            <w:pPr>
              <w:rPr>
                <w:sz w:val="24"/>
                <w:szCs w:val="24"/>
              </w:rPr>
            </w:pPr>
          </w:p>
          <w:p w14:paraId="065C9019" w14:textId="77CE1701" w:rsidR="00746670" w:rsidRDefault="00746670" w:rsidP="009C17F1">
            <w:pPr>
              <w:rPr>
                <w:sz w:val="24"/>
                <w:szCs w:val="24"/>
              </w:rPr>
            </w:pPr>
          </w:p>
          <w:p w14:paraId="420B41D1" w14:textId="47C40B89" w:rsidR="00746670" w:rsidRPr="00C826C1" w:rsidRDefault="00746670" w:rsidP="00746670">
            <w:pPr>
              <w:rPr>
                <w:rFonts w:ascii="Arial Black" w:hAnsi="Arial Black"/>
                <w:sz w:val="32"/>
                <w:szCs w:val="32"/>
              </w:rPr>
            </w:pPr>
          </w:p>
          <w:p w14:paraId="2E2355FC" w14:textId="747B3706" w:rsidR="00C826C1" w:rsidRDefault="00C826C1" w:rsidP="00746670">
            <w:pPr>
              <w:rPr>
                <w:rFonts w:ascii="Arial Black" w:hAnsi="Arial Black"/>
              </w:rPr>
            </w:pPr>
          </w:p>
          <w:p w14:paraId="3B4D6747" w14:textId="237FD0A8" w:rsidR="00C826C1" w:rsidRPr="00C826C1" w:rsidRDefault="00C826C1" w:rsidP="00746670">
            <w:pPr>
              <w:rPr>
                <w:rFonts w:ascii="Arial Black" w:hAnsi="Arial Black"/>
                <w:sz w:val="32"/>
                <w:szCs w:val="32"/>
              </w:rPr>
            </w:pPr>
          </w:p>
          <w:p w14:paraId="7AB9DF9A" w14:textId="77777777" w:rsidR="00C826C1" w:rsidRDefault="00C826C1" w:rsidP="00C826C1">
            <w:pPr>
              <w:pStyle w:val="Titredesection"/>
              <w:spacing w:line="240" w:lineRule="auto"/>
              <w:jc w:val="left"/>
            </w:pPr>
            <w:r>
              <w:t>Formation             universitaire                                   &amp; Diplômes</w:t>
            </w:r>
          </w:p>
          <w:p w14:paraId="322E5015" w14:textId="16E5D0CB" w:rsidR="00746670" w:rsidRPr="00C826C1" w:rsidRDefault="00746670" w:rsidP="00746670">
            <w:pPr>
              <w:rPr>
                <w:rFonts w:ascii="Arial Black" w:hAnsi="Arial Black"/>
                <w:sz w:val="16"/>
                <w:szCs w:val="16"/>
              </w:rPr>
            </w:pPr>
          </w:p>
          <w:p w14:paraId="42A61C72" w14:textId="11E4F05D" w:rsidR="00706C51" w:rsidRDefault="00C826C1" w:rsidP="009C17F1">
            <w:pPr>
              <w:pStyle w:val="Titredesection"/>
              <w:spacing w:line="240" w:lineRule="auto"/>
              <w:jc w:val="left"/>
            </w:pPr>
            <w:r>
              <w:t>E</w:t>
            </w:r>
            <w:r w:rsidR="00746670">
              <w:t>nquêtes de              terrain à l’étranger</w:t>
            </w:r>
          </w:p>
          <w:p w14:paraId="169BFE86" w14:textId="709376D8" w:rsidR="00706C51" w:rsidRDefault="00706C51" w:rsidP="009C17F1">
            <w:pPr>
              <w:pStyle w:val="Titredesection"/>
              <w:spacing w:line="240" w:lineRule="auto"/>
              <w:jc w:val="left"/>
              <w:rPr>
                <w:rFonts w:ascii="Times New Roman" w:hAnsi="Times New Roman"/>
                <w:spacing w:val="0"/>
                <w:sz w:val="12"/>
                <w:szCs w:val="12"/>
              </w:rPr>
            </w:pPr>
          </w:p>
          <w:p w14:paraId="106FBE58" w14:textId="29E5DCDC" w:rsidR="00C826C1" w:rsidRDefault="00C826C1" w:rsidP="00746670"/>
          <w:p w14:paraId="7F482929" w14:textId="77777777" w:rsidR="00C826C1" w:rsidRDefault="00C826C1" w:rsidP="00C826C1"/>
          <w:p w14:paraId="153F551B" w14:textId="77777777" w:rsidR="00C826C1" w:rsidRDefault="00C826C1" w:rsidP="00C826C1"/>
          <w:p w14:paraId="4907766C" w14:textId="77777777" w:rsidR="00C826C1" w:rsidRDefault="00C826C1" w:rsidP="00C826C1"/>
          <w:p w14:paraId="2824E77B" w14:textId="77777777" w:rsidR="00C826C1" w:rsidRDefault="00C826C1" w:rsidP="00C826C1"/>
          <w:p w14:paraId="328DBD13" w14:textId="77777777" w:rsidR="00C826C1" w:rsidRPr="00C826C1" w:rsidRDefault="00C826C1" w:rsidP="00C826C1">
            <w:pPr>
              <w:rPr>
                <w:sz w:val="16"/>
                <w:szCs w:val="16"/>
              </w:rPr>
            </w:pPr>
          </w:p>
          <w:p w14:paraId="1AF65266" w14:textId="77777777" w:rsidR="00C826C1" w:rsidRDefault="00C826C1" w:rsidP="00C826C1"/>
          <w:p w14:paraId="528CB696" w14:textId="77777777" w:rsidR="00C826C1" w:rsidRDefault="00C826C1" w:rsidP="00C826C1"/>
          <w:p w14:paraId="390771BA" w14:textId="76C3D9F0" w:rsidR="00A1744D" w:rsidRPr="00C826C1" w:rsidRDefault="00C826C1" w:rsidP="00C826C1">
            <w:pPr>
              <w:rPr>
                <w:rFonts w:ascii="Arial Black" w:hAnsi="Arial Black"/>
              </w:rPr>
            </w:pPr>
            <w:r>
              <w:t xml:space="preserve">        </w:t>
            </w:r>
          </w:p>
          <w:p w14:paraId="4A709AED" w14:textId="77777777" w:rsidR="00A1744D" w:rsidRPr="00C826C1" w:rsidRDefault="00A1744D" w:rsidP="009C17F1">
            <w:pPr>
              <w:rPr>
                <w:rFonts w:ascii="Arial Black" w:hAnsi="Arial Black"/>
                <w:sz w:val="16"/>
                <w:szCs w:val="16"/>
              </w:rPr>
            </w:pPr>
          </w:p>
          <w:p w14:paraId="77D23A61" w14:textId="01DFBB3C" w:rsidR="00706C51" w:rsidRDefault="00C826C1" w:rsidP="009C17F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</w:t>
            </w:r>
            <w:r w:rsidR="00706C51">
              <w:rPr>
                <w:rFonts w:ascii="Arial Black" w:hAnsi="Arial Black"/>
              </w:rPr>
              <w:t>rogrammes de recherche</w:t>
            </w:r>
            <w:r w:rsidR="002B0E29">
              <w:rPr>
                <w:rFonts w:ascii="Arial Black" w:hAnsi="Arial Black"/>
              </w:rPr>
              <w:t xml:space="preserve"> </w:t>
            </w:r>
            <w:r w:rsidR="005133F8">
              <w:rPr>
                <w:rFonts w:ascii="Arial Black" w:hAnsi="Arial Black"/>
              </w:rPr>
              <w:t xml:space="preserve">financés </w:t>
            </w:r>
            <w:r w:rsidR="002B0E29">
              <w:rPr>
                <w:rFonts w:ascii="Arial Black" w:hAnsi="Arial Black"/>
              </w:rPr>
              <w:t>en cours</w:t>
            </w:r>
          </w:p>
          <w:p w14:paraId="17D7C113" w14:textId="7F1EAFC7" w:rsidR="00706C51" w:rsidRDefault="00706C51" w:rsidP="009C17F1">
            <w:pPr>
              <w:rPr>
                <w:rFonts w:ascii="Arial Black" w:hAnsi="Arial Black"/>
              </w:rPr>
            </w:pPr>
          </w:p>
          <w:p w14:paraId="4B16C1E1" w14:textId="77777777" w:rsidR="00706C51" w:rsidRDefault="00706C51" w:rsidP="009C17F1">
            <w:pPr>
              <w:rPr>
                <w:rFonts w:ascii="Arial Black" w:hAnsi="Arial Black"/>
              </w:rPr>
            </w:pPr>
          </w:p>
          <w:p w14:paraId="70A012C3" w14:textId="77777777" w:rsidR="003861C4" w:rsidRPr="00B11B8C" w:rsidRDefault="003861C4" w:rsidP="009C17F1">
            <w:pPr>
              <w:rPr>
                <w:rFonts w:ascii="Arial Black" w:hAnsi="Arial Black"/>
                <w:sz w:val="28"/>
                <w:szCs w:val="28"/>
              </w:rPr>
            </w:pPr>
          </w:p>
          <w:p w14:paraId="47FCBA80" w14:textId="4C05DD22" w:rsidR="003861C4" w:rsidRDefault="003861C4" w:rsidP="009C17F1">
            <w:pPr>
              <w:rPr>
                <w:rFonts w:ascii="Arial Black" w:hAnsi="Arial Black"/>
                <w:sz w:val="32"/>
                <w:szCs w:val="32"/>
              </w:rPr>
            </w:pPr>
          </w:p>
          <w:p w14:paraId="180136B3" w14:textId="019C203C" w:rsidR="00C826C1" w:rsidRDefault="00C826C1" w:rsidP="009C17F1">
            <w:pPr>
              <w:rPr>
                <w:rFonts w:ascii="Arial Black" w:hAnsi="Arial Black"/>
                <w:sz w:val="32"/>
                <w:szCs w:val="32"/>
              </w:rPr>
            </w:pPr>
          </w:p>
          <w:p w14:paraId="5D8D61E8" w14:textId="41DC3EA2" w:rsidR="00C826C1" w:rsidRDefault="00C826C1" w:rsidP="00B605BD">
            <w:pPr>
              <w:ind w:firstLine="284"/>
              <w:rPr>
                <w:rFonts w:ascii="Arial Black" w:hAnsi="Arial Black"/>
                <w:sz w:val="16"/>
                <w:szCs w:val="16"/>
              </w:rPr>
            </w:pPr>
          </w:p>
          <w:p w14:paraId="395B990E" w14:textId="77777777" w:rsidR="00B605BD" w:rsidRPr="00B605BD" w:rsidRDefault="00B605BD" w:rsidP="00B605BD">
            <w:pPr>
              <w:ind w:firstLine="284"/>
              <w:rPr>
                <w:rFonts w:ascii="Arial Black" w:hAnsi="Arial Black"/>
                <w:sz w:val="16"/>
                <w:szCs w:val="16"/>
              </w:rPr>
            </w:pPr>
          </w:p>
          <w:p w14:paraId="37790C6F" w14:textId="77777777" w:rsidR="00C826C1" w:rsidRPr="00DB128E" w:rsidRDefault="00C826C1" w:rsidP="00C826C1">
            <w:pPr>
              <w:rPr>
                <w:rFonts w:ascii="Arial Black" w:hAnsi="Arial Black"/>
              </w:rPr>
            </w:pPr>
            <w:r w:rsidRPr="00DB128E">
              <w:rPr>
                <w:rFonts w:ascii="Arial Black" w:hAnsi="Arial Black"/>
              </w:rPr>
              <w:lastRenderedPageBreak/>
              <w:t>Encadrement</w:t>
            </w:r>
            <w:r>
              <w:rPr>
                <w:rFonts w:ascii="Arial Black" w:hAnsi="Arial Black"/>
              </w:rPr>
              <w:t xml:space="preserve"> doctoral</w:t>
            </w:r>
          </w:p>
          <w:p w14:paraId="75BA8B5F" w14:textId="1081A158" w:rsidR="00B33B11" w:rsidRDefault="00B33B11" w:rsidP="009C17F1">
            <w:pPr>
              <w:rPr>
                <w:rFonts w:ascii="Arial Black" w:hAnsi="Arial Black"/>
                <w:sz w:val="32"/>
                <w:szCs w:val="32"/>
              </w:rPr>
            </w:pPr>
          </w:p>
          <w:p w14:paraId="57C0334C" w14:textId="037CC3C7" w:rsidR="002B0E29" w:rsidRPr="002B0E29" w:rsidRDefault="002B0E29" w:rsidP="00CF1200">
            <w:pPr>
              <w:rPr>
                <w:rFonts w:ascii="Arial Black" w:hAnsi="Arial Black"/>
                <w:sz w:val="30"/>
                <w:szCs w:val="30"/>
              </w:rPr>
            </w:pPr>
          </w:p>
          <w:p w14:paraId="2ADCB8DA" w14:textId="77777777" w:rsidR="00A1744D" w:rsidRDefault="00A1744D" w:rsidP="00CF1200">
            <w:pPr>
              <w:rPr>
                <w:rFonts w:ascii="Arial Black" w:hAnsi="Arial Black"/>
              </w:rPr>
            </w:pPr>
          </w:p>
          <w:p w14:paraId="72D95596" w14:textId="49F3D91B" w:rsidR="00CF1200" w:rsidRDefault="00CF1200" w:rsidP="00CF120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Responsabilités scientifiques et administratives</w:t>
            </w:r>
          </w:p>
          <w:p w14:paraId="16B55FD2" w14:textId="77777777" w:rsidR="00706C51" w:rsidRDefault="00706C51" w:rsidP="009C17F1">
            <w:pPr>
              <w:rPr>
                <w:rFonts w:ascii="Arial Black" w:hAnsi="Arial Black"/>
                <w:sz w:val="28"/>
                <w:szCs w:val="28"/>
              </w:rPr>
            </w:pPr>
          </w:p>
          <w:p w14:paraId="21503502" w14:textId="2E3EB0DC" w:rsidR="00130EDB" w:rsidRDefault="00130EDB" w:rsidP="009C17F1">
            <w:pPr>
              <w:rPr>
                <w:rFonts w:ascii="Arial Black" w:hAnsi="Arial Black"/>
              </w:rPr>
            </w:pPr>
          </w:p>
          <w:p w14:paraId="574F1F82" w14:textId="77777777" w:rsidR="004B6150" w:rsidRPr="002C0249" w:rsidRDefault="004B6150" w:rsidP="009C17F1">
            <w:pPr>
              <w:rPr>
                <w:rFonts w:ascii="Arial Black" w:hAnsi="Arial Black"/>
              </w:rPr>
            </w:pPr>
          </w:p>
          <w:p w14:paraId="416FD385" w14:textId="6B1D2458" w:rsidR="00CF1200" w:rsidRDefault="00CF1200" w:rsidP="00CF120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Organisation d’événements scientifiques</w:t>
            </w:r>
          </w:p>
          <w:p w14:paraId="580827ED" w14:textId="1EE64DB8" w:rsidR="00311F6D" w:rsidRDefault="00311F6D" w:rsidP="00CF120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</w:t>
            </w:r>
            <w:proofErr w:type="gramStart"/>
            <w:r>
              <w:rPr>
                <w:rFonts w:ascii="Arial Black" w:hAnsi="Arial Black"/>
              </w:rPr>
              <w:t>sélection</w:t>
            </w:r>
            <w:proofErr w:type="gramEnd"/>
            <w:r>
              <w:rPr>
                <w:rFonts w:ascii="Arial Black" w:hAnsi="Arial Black"/>
              </w:rPr>
              <w:t>)</w:t>
            </w:r>
          </w:p>
          <w:p w14:paraId="7A12796B" w14:textId="77777777" w:rsidR="00CF1200" w:rsidRDefault="00CF1200" w:rsidP="009C17F1">
            <w:pPr>
              <w:rPr>
                <w:rFonts w:ascii="Arial Black" w:hAnsi="Arial Black"/>
              </w:rPr>
            </w:pP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8F17D" w14:textId="77777777" w:rsidR="00706C51" w:rsidRPr="00D95049" w:rsidRDefault="00706C51" w:rsidP="009C17F1">
            <w:pPr>
              <w:jc w:val="both"/>
              <w:rPr>
                <w:rFonts w:ascii="Arial" w:hAnsi="Arial"/>
                <w:i/>
                <w:iCs/>
                <w:color w:val="000000"/>
              </w:rPr>
            </w:pPr>
          </w:p>
          <w:p w14:paraId="16740FAF" w14:textId="0E97A036" w:rsidR="00706C51" w:rsidRPr="00D95049" w:rsidRDefault="00C73797" w:rsidP="00B955C0">
            <w:pPr>
              <w:spacing w:before="50"/>
              <w:jc w:val="both"/>
              <w:rPr>
                <w:rFonts w:ascii="Arial" w:hAnsi="Arial" w:cs="Arial"/>
              </w:rPr>
            </w:pPr>
            <w:r w:rsidRPr="00D95049">
              <w:rPr>
                <w:rFonts w:ascii="Arial" w:hAnsi="Arial" w:cs="Arial"/>
              </w:rPr>
              <w:t>Sociologie (habilitation à diriger les recherches en 2018)</w:t>
            </w:r>
          </w:p>
          <w:p w14:paraId="5E02597C" w14:textId="77777777" w:rsidR="00076DBB" w:rsidRPr="00D95049" w:rsidRDefault="00076DBB" w:rsidP="009C17F1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AC5B105" w14:textId="1A1C3EF1" w:rsidR="00130EDB" w:rsidRDefault="00130EDB" w:rsidP="00D95049">
            <w:pPr>
              <w:spacing w:after="40"/>
              <w:jc w:val="both"/>
              <w:rPr>
                <w:rFonts w:ascii="Arial" w:hAnsi="Arial" w:cs="Arial"/>
                <w:color w:val="000000"/>
              </w:rPr>
            </w:pPr>
            <w:r w:rsidRPr="00D95049">
              <w:rPr>
                <w:rFonts w:ascii="Arial" w:hAnsi="Arial" w:cs="Arial"/>
                <w:color w:val="000000"/>
              </w:rPr>
              <w:t>Sciences, Technologies et Société (STS)</w:t>
            </w:r>
          </w:p>
          <w:p w14:paraId="4320270A" w14:textId="6B8491CD" w:rsidR="00706C51" w:rsidRDefault="0026063F" w:rsidP="00D95049">
            <w:pPr>
              <w:spacing w:after="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Mondialisation des </w:t>
            </w:r>
            <w:r w:rsidR="0003163A" w:rsidRPr="00D95049">
              <w:rPr>
                <w:rFonts w:ascii="Arial" w:hAnsi="Arial" w:cs="Arial"/>
                <w:color w:val="000000"/>
              </w:rPr>
              <w:t>marchés</w:t>
            </w:r>
            <w:r w:rsidR="00BD0091" w:rsidRPr="00D9504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technologiques par les </w:t>
            </w:r>
            <w:proofErr w:type="spellStart"/>
            <w:r>
              <w:rPr>
                <w:rFonts w:ascii="Arial" w:hAnsi="Arial" w:cs="Arial"/>
                <w:color w:val="000000"/>
              </w:rPr>
              <w:t>Suds</w:t>
            </w:r>
            <w:proofErr w:type="spellEnd"/>
          </w:p>
          <w:p w14:paraId="57DA5112" w14:textId="0B7D385F" w:rsidR="005133F8" w:rsidRPr="00D95049" w:rsidRDefault="005133F8" w:rsidP="00D95049">
            <w:pPr>
              <w:spacing w:after="40"/>
              <w:jc w:val="both"/>
              <w:rPr>
                <w:rFonts w:ascii="Arial" w:hAnsi="Arial" w:cs="Arial"/>
                <w:color w:val="000000"/>
              </w:rPr>
            </w:pPr>
            <w:r w:rsidRPr="00D95049">
              <w:rPr>
                <w:rFonts w:ascii="Arial" w:hAnsi="Arial" w:cs="Arial"/>
                <w:color w:val="000000"/>
              </w:rPr>
              <w:t>Production</w:t>
            </w:r>
            <w:r>
              <w:rPr>
                <w:rFonts w:ascii="Arial" w:hAnsi="Arial" w:cs="Arial"/>
                <w:color w:val="000000"/>
              </w:rPr>
              <w:t>, distribution</w:t>
            </w:r>
            <w:r w:rsidRPr="00D95049">
              <w:rPr>
                <w:rFonts w:ascii="Arial" w:hAnsi="Arial" w:cs="Arial"/>
                <w:color w:val="000000"/>
              </w:rPr>
              <w:t xml:space="preserve"> et consommation pharmaceutiques en Inde et au Kenya</w:t>
            </w:r>
          </w:p>
          <w:p w14:paraId="25F30EC5" w14:textId="541C3B30" w:rsidR="00476AFB" w:rsidRPr="00D95049" w:rsidRDefault="00476AFB" w:rsidP="00D95049">
            <w:pPr>
              <w:spacing w:after="40"/>
              <w:jc w:val="both"/>
              <w:rPr>
                <w:rFonts w:ascii="Arial" w:hAnsi="Arial" w:cs="Arial"/>
                <w:color w:val="000000"/>
              </w:rPr>
            </w:pPr>
            <w:r w:rsidRPr="00D95049">
              <w:rPr>
                <w:rFonts w:ascii="Arial" w:hAnsi="Arial" w:cs="Arial"/>
                <w:color w:val="000000"/>
              </w:rPr>
              <w:t xml:space="preserve">Inde, Kenya, Océan indien, </w:t>
            </w:r>
            <w:r w:rsidR="0026063F">
              <w:rPr>
                <w:rFonts w:ascii="Arial" w:hAnsi="Arial" w:cs="Arial"/>
                <w:color w:val="000000"/>
              </w:rPr>
              <w:t xml:space="preserve">pays en développement, </w:t>
            </w:r>
            <w:r w:rsidRPr="00D95049">
              <w:rPr>
                <w:rFonts w:ascii="Arial" w:hAnsi="Arial" w:cs="Arial"/>
                <w:color w:val="000000"/>
              </w:rPr>
              <w:t>circulations Sud-Sud</w:t>
            </w:r>
          </w:p>
          <w:p w14:paraId="00D01102" w14:textId="77777777" w:rsidR="00706C51" w:rsidRPr="00D95049" w:rsidRDefault="00706C51" w:rsidP="00D95049">
            <w:pPr>
              <w:pStyle w:val="Russite"/>
              <w:numPr>
                <w:ilvl w:val="0"/>
                <w:numId w:val="0"/>
              </w:numPr>
              <w:spacing w:after="40" w:line="240" w:lineRule="auto"/>
              <w:rPr>
                <w:rFonts w:cs="Arial"/>
                <w:b/>
                <w:iCs/>
              </w:rPr>
            </w:pPr>
          </w:p>
          <w:p w14:paraId="447EB271" w14:textId="235FDD0A" w:rsidR="006F3FBF" w:rsidRPr="00D95049" w:rsidRDefault="006F3FBF" w:rsidP="00D95049">
            <w:pPr>
              <w:pStyle w:val="Russite"/>
              <w:numPr>
                <w:ilvl w:val="0"/>
                <w:numId w:val="0"/>
              </w:numPr>
              <w:spacing w:after="40" w:line="240" w:lineRule="auto"/>
              <w:rPr>
                <w:rFonts w:cs="Arial"/>
                <w:bCs/>
                <w:iCs/>
              </w:rPr>
            </w:pPr>
            <w:r w:rsidRPr="00D95049">
              <w:rPr>
                <w:rFonts w:cs="Arial"/>
                <w:b/>
                <w:bCs/>
                <w:i/>
                <w:iCs/>
              </w:rPr>
              <w:t>2020</w:t>
            </w:r>
            <w:r w:rsidR="005E131D">
              <w:rPr>
                <w:rFonts w:cs="Arial"/>
                <w:b/>
                <w:bCs/>
                <w:i/>
                <w:iCs/>
              </w:rPr>
              <w:t xml:space="preserve"> -</w:t>
            </w:r>
            <w:r w:rsidRPr="00D95049">
              <w:rPr>
                <w:rFonts w:cs="Arial"/>
                <w:bCs/>
                <w:iCs/>
              </w:rPr>
              <w:t> : Directeur de Recherche de 2</w:t>
            </w:r>
            <w:r w:rsidRPr="00D95049">
              <w:rPr>
                <w:rFonts w:cs="Arial"/>
                <w:bCs/>
                <w:iCs/>
                <w:vertAlign w:val="superscript"/>
              </w:rPr>
              <w:t>e</w:t>
            </w:r>
            <w:r w:rsidRPr="00D95049">
              <w:rPr>
                <w:rFonts w:cs="Arial"/>
                <w:bCs/>
                <w:iCs/>
              </w:rPr>
              <w:t xml:space="preserve"> classe, </w:t>
            </w:r>
            <w:r w:rsidRPr="00D95049">
              <w:rPr>
                <w:rFonts w:cs="Arial"/>
              </w:rPr>
              <w:t xml:space="preserve">Institut de Recherche pour le Développement, </w:t>
            </w:r>
            <w:proofErr w:type="spellStart"/>
            <w:r w:rsidRPr="00D95049">
              <w:rPr>
                <w:rFonts w:cs="Arial"/>
              </w:rPr>
              <w:t>C</w:t>
            </w:r>
            <w:r w:rsidR="00B11B8C" w:rsidRPr="00D95049">
              <w:rPr>
                <w:rFonts w:cs="Arial"/>
              </w:rPr>
              <w:t>eped</w:t>
            </w:r>
            <w:proofErr w:type="spellEnd"/>
            <w:r w:rsidRPr="00D95049">
              <w:rPr>
                <w:rFonts w:cs="Arial"/>
              </w:rPr>
              <w:t>, UMR 196</w:t>
            </w:r>
            <w:r w:rsidR="00BD0091" w:rsidRPr="00D95049">
              <w:rPr>
                <w:rFonts w:cs="Arial"/>
              </w:rPr>
              <w:t>,</w:t>
            </w:r>
            <w:r w:rsidRPr="00D95049">
              <w:rPr>
                <w:rFonts w:cs="Arial"/>
              </w:rPr>
              <w:t xml:space="preserve"> Université </w:t>
            </w:r>
            <w:r w:rsidR="00B11B8C" w:rsidRPr="00D95049">
              <w:rPr>
                <w:rFonts w:cs="Arial"/>
              </w:rPr>
              <w:t>de Paris</w:t>
            </w:r>
            <w:r w:rsidRPr="00D95049">
              <w:rPr>
                <w:rFonts w:cs="Arial"/>
              </w:rPr>
              <w:t>/IRD</w:t>
            </w:r>
          </w:p>
          <w:p w14:paraId="6950BEA2" w14:textId="77777777" w:rsidR="00B955C0" w:rsidRPr="00D95049" w:rsidRDefault="00B955C0" w:rsidP="00D95049">
            <w:pPr>
              <w:pStyle w:val="Russite"/>
              <w:numPr>
                <w:ilvl w:val="0"/>
                <w:numId w:val="0"/>
              </w:numPr>
              <w:spacing w:after="40" w:line="240" w:lineRule="auto"/>
              <w:rPr>
                <w:rFonts w:cs="Arial"/>
                <w:b/>
                <w:bCs/>
                <w:i/>
                <w:iCs/>
              </w:rPr>
            </w:pPr>
          </w:p>
          <w:p w14:paraId="727B19AD" w14:textId="476B251A" w:rsidR="000436B7" w:rsidRPr="00C826C1" w:rsidRDefault="000436B7" w:rsidP="000436B7">
            <w:pPr>
              <w:pStyle w:val="Russite"/>
              <w:numPr>
                <w:ilvl w:val="0"/>
                <w:numId w:val="0"/>
              </w:numPr>
              <w:spacing w:after="40" w:line="240" w:lineRule="auto"/>
              <w:rPr>
                <w:rFonts w:cs="Arial"/>
              </w:rPr>
            </w:pPr>
            <w:r w:rsidRPr="00D95049">
              <w:rPr>
                <w:rFonts w:cs="Arial"/>
                <w:b/>
                <w:bCs/>
                <w:i/>
                <w:iCs/>
              </w:rPr>
              <w:t>2013-2020</w:t>
            </w:r>
            <w:r w:rsidRPr="00D95049">
              <w:rPr>
                <w:rFonts w:cs="Arial"/>
                <w:b/>
                <w:bCs/>
              </w:rPr>
              <w:t> </w:t>
            </w:r>
            <w:r w:rsidRPr="00D95049">
              <w:rPr>
                <w:rFonts w:cs="Arial"/>
              </w:rPr>
              <w:t xml:space="preserve">: Chargé de Recherche, Institut de Recherche pour le Développement, </w:t>
            </w:r>
            <w:proofErr w:type="spellStart"/>
            <w:r w:rsidRPr="00D95049">
              <w:rPr>
                <w:rFonts w:cs="Arial"/>
              </w:rPr>
              <w:t>Ceped</w:t>
            </w:r>
            <w:proofErr w:type="spellEnd"/>
            <w:r w:rsidRPr="00D95049">
              <w:rPr>
                <w:rFonts w:cs="Arial"/>
              </w:rPr>
              <w:t>, UMR 196, Université Paris Descartes/IRD</w:t>
            </w:r>
            <w:r w:rsidR="00C826C1">
              <w:rPr>
                <w:rFonts w:cs="Arial"/>
              </w:rPr>
              <w:t xml:space="preserve"> ; dont quatre années (2015-2019) en tant que </w:t>
            </w:r>
            <w:proofErr w:type="spellStart"/>
            <w:r w:rsidR="00C826C1">
              <w:rPr>
                <w:rFonts w:cs="Arial"/>
                <w:i/>
              </w:rPr>
              <w:t>guest</w:t>
            </w:r>
            <w:proofErr w:type="spellEnd"/>
            <w:r w:rsidR="00C826C1">
              <w:rPr>
                <w:rFonts w:cs="Arial"/>
                <w:i/>
              </w:rPr>
              <w:t xml:space="preserve"> </w:t>
            </w:r>
            <w:proofErr w:type="spellStart"/>
            <w:r w:rsidR="00C826C1">
              <w:rPr>
                <w:rFonts w:cs="Arial"/>
                <w:i/>
              </w:rPr>
              <w:t>faculty</w:t>
            </w:r>
            <w:proofErr w:type="spellEnd"/>
            <w:r w:rsidR="00C826C1">
              <w:rPr>
                <w:rFonts w:cs="Arial"/>
                <w:i/>
              </w:rPr>
              <w:t xml:space="preserve"> </w:t>
            </w:r>
            <w:proofErr w:type="spellStart"/>
            <w:r w:rsidR="00C826C1">
              <w:rPr>
                <w:rFonts w:cs="Arial"/>
                <w:i/>
              </w:rPr>
              <w:t>member</w:t>
            </w:r>
            <w:proofErr w:type="spellEnd"/>
            <w:r w:rsidR="00C826C1">
              <w:rPr>
                <w:rFonts w:cs="Arial"/>
              </w:rPr>
              <w:t xml:space="preserve"> au Centre for </w:t>
            </w:r>
            <w:proofErr w:type="spellStart"/>
            <w:r w:rsidR="00C826C1">
              <w:rPr>
                <w:rFonts w:cs="Arial"/>
              </w:rPr>
              <w:t>Studies</w:t>
            </w:r>
            <w:proofErr w:type="spellEnd"/>
            <w:r w:rsidR="00C826C1">
              <w:rPr>
                <w:rFonts w:cs="Arial"/>
              </w:rPr>
              <w:t xml:space="preserve"> in Science Policy de Jawaharlal Nehru </w:t>
            </w:r>
            <w:proofErr w:type="spellStart"/>
            <w:r w:rsidR="00C826C1">
              <w:rPr>
                <w:rFonts w:cs="Arial"/>
              </w:rPr>
              <w:t>University</w:t>
            </w:r>
            <w:proofErr w:type="spellEnd"/>
            <w:r w:rsidR="00C826C1">
              <w:rPr>
                <w:rFonts w:cs="Arial"/>
              </w:rPr>
              <w:t xml:space="preserve"> (New Delhi)</w:t>
            </w:r>
          </w:p>
          <w:p w14:paraId="4BB3BC14" w14:textId="0FE17D9B" w:rsidR="00706C51" w:rsidRPr="00D95049" w:rsidRDefault="000436B7" w:rsidP="00D95049">
            <w:pPr>
              <w:pStyle w:val="Russite"/>
              <w:numPr>
                <w:ilvl w:val="0"/>
                <w:numId w:val="0"/>
              </w:numPr>
              <w:spacing w:after="40" w:line="240" w:lineRule="auto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2012-</w:t>
            </w:r>
            <w:r w:rsidR="00706C51" w:rsidRPr="00D95049">
              <w:rPr>
                <w:rFonts w:cs="Arial"/>
                <w:b/>
                <w:i/>
              </w:rPr>
              <w:t>2013 </w:t>
            </w:r>
            <w:r w:rsidR="00706C51" w:rsidRPr="00D95049">
              <w:rPr>
                <w:rFonts w:cs="Arial"/>
                <w:bCs/>
                <w:iCs/>
              </w:rPr>
              <w:t xml:space="preserve">: </w:t>
            </w:r>
            <w:r w:rsidR="00706C51" w:rsidRPr="00D95049">
              <w:rPr>
                <w:rFonts w:cs="Arial"/>
              </w:rPr>
              <w:t>Post-doctora</w:t>
            </w:r>
            <w:r>
              <w:rPr>
                <w:rFonts w:cs="Arial"/>
              </w:rPr>
              <w:t>n</w:t>
            </w:r>
            <w:r w:rsidR="00706C51" w:rsidRPr="00D95049">
              <w:rPr>
                <w:rFonts w:cs="Arial"/>
              </w:rPr>
              <w:t xml:space="preserve">t </w:t>
            </w:r>
            <w:r>
              <w:rPr>
                <w:rFonts w:cs="Arial"/>
              </w:rPr>
              <w:t>IFRIS hébergé par</w:t>
            </w:r>
            <w:r w:rsidR="00706C51" w:rsidRPr="00D95049">
              <w:rPr>
                <w:rFonts w:cs="Arial"/>
              </w:rPr>
              <w:t xml:space="preserve"> l’IEDES (UMR 201</w:t>
            </w:r>
            <w:r w:rsidR="00BD0091" w:rsidRPr="00D9504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IRD/Univ. Paris 1)</w:t>
            </w:r>
          </w:p>
          <w:p w14:paraId="2F9472C0" w14:textId="39C158E3" w:rsidR="00706C51" w:rsidRPr="00D95049" w:rsidRDefault="000436B7" w:rsidP="00D95049">
            <w:pPr>
              <w:pStyle w:val="Russite"/>
              <w:numPr>
                <w:ilvl w:val="0"/>
                <w:numId w:val="0"/>
              </w:numPr>
              <w:spacing w:after="4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2011-</w:t>
            </w:r>
            <w:r w:rsidR="00706C51" w:rsidRPr="00D95049">
              <w:rPr>
                <w:rFonts w:cs="Arial"/>
                <w:b/>
                <w:bCs/>
                <w:i/>
                <w:iCs/>
              </w:rPr>
              <w:t>2012</w:t>
            </w:r>
            <w:r>
              <w:rPr>
                <w:rFonts w:cs="Arial"/>
              </w:rPr>
              <w:t xml:space="preserve"> : Chercheur sans financement </w:t>
            </w:r>
            <w:r w:rsidR="005133F8">
              <w:rPr>
                <w:rFonts w:cs="Arial"/>
              </w:rPr>
              <w:t>accueilli</w:t>
            </w:r>
            <w:r w:rsidR="00706C51" w:rsidRPr="00D9504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successivement </w:t>
            </w:r>
            <w:r w:rsidR="00706C51" w:rsidRPr="00D95049">
              <w:rPr>
                <w:rFonts w:cs="Arial"/>
              </w:rPr>
              <w:t xml:space="preserve">au Centre des </w:t>
            </w:r>
            <w:r>
              <w:rPr>
                <w:rFonts w:cs="Arial"/>
              </w:rPr>
              <w:t xml:space="preserve">Sciences Humaines de Delhi, </w:t>
            </w:r>
            <w:r w:rsidR="00706C51" w:rsidRPr="00D95049">
              <w:rPr>
                <w:rFonts w:cs="Arial"/>
              </w:rPr>
              <w:t>à l’In</w:t>
            </w:r>
            <w:r>
              <w:rPr>
                <w:rFonts w:cs="Arial"/>
              </w:rPr>
              <w:t xml:space="preserve">stitut Français de Pondichéry et à </w:t>
            </w:r>
            <w:r w:rsidRPr="00D95049">
              <w:rPr>
                <w:rFonts w:cs="Arial"/>
              </w:rPr>
              <w:t xml:space="preserve">l’Institut Français de </w:t>
            </w:r>
            <w:r>
              <w:rPr>
                <w:rFonts w:cs="Arial"/>
              </w:rPr>
              <w:t>Recherche en Afrique à Nairobi</w:t>
            </w:r>
          </w:p>
          <w:p w14:paraId="6D02F7AE" w14:textId="13DBB838" w:rsidR="00706C51" w:rsidRPr="00D95049" w:rsidRDefault="000436B7" w:rsidP="00D95049">
            <w:pPr>
              <w:pStyle w:val="Russite"/>
              <w:numPr>
                <w:ilvl w:val="0"/>
                <w:numId w:val="0"/>
              </w:numPr>
              <w:spacing w:after="4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i/>
              </w:rPr>
              <w:t>2009–</w:t>
            </w:r>
            <w:r w:rsidR="00706C51" w:rsidRPr="00D95049">
              <w:rPr>
                <w:rFonts w:cs="Arial"/>
                <w:b/>
                <w:i/>
              </w:rPr>
              <w:t>2011 </w:t>
            </w:r>
            <w:r w:rsidR="00706C51" w:rsidRPr="00D95049">
              <w:rPr>
                <w:rFonts w:cs="Arial"/>
                <w:bCs/>
                <w:iCs/>
              </w:rPr>
              <w:t xml:space="preserve">: </w:t>
            </w:r>
            <w:r>
              <w:rPr>
                <w:rFonts w:cs="Arial"/>
              </w:rPr>
              <w:t>Post-doctorant dans le cadre</w:t>
            </w:r>
            <w:r w:rsidR="00706C51" w:rsidRPr="00D95049">
              <w:rPr>
                <w:rFonts w:cs="Arial"/>
              </w:rPr>
              <w:t xml:space="preserve"> de l'ANR </w:t>
            </w:r>
            <w:r w:rsidR="00706C51" w:rsidRPr="00D95049">
              <w:rPr>
                <w:rFonts w:cs="Arial"/>
                <w:i/>
                <w:iCs/>
              </w:rPr>
              <w:t xml:space="preserve">Chimères </w:t>
            </w:r>
            <w:r w:rsidR="00706C51" w:rsidRPr="00D95049">
              <w:rPr>
                <w:rFonts w:cs="Arial"/>
              </w:rPr>
              <w:t xml:space="preserve">dirigée par Francis </w:t>
            </w:r>
            <w:proofErr w:type="spellStart"/>
            <w:r w:rsidR="00706C51" w:rsidRPr="00D95049">
              <w:rPr>
                <w:rFonts w:cs="Arial"/>
              </w:rPr>
              <w:t>Chateauraynaud</w:t>
            </w:r>
            <w:proofErr w:type="spellEnd"/>
            <w:r w:rsidR="00706C51" w:rsidRPr="00D95049">
              <w:rPr>
                <w:rFonts w:cs="Arial"/>
              </w:rPr>
              <w:t xml:space="preserve"> (GSPR - EHESS) </w:t>
            </w:r>
          </w:p>
          <w:p w14:paraId="25E4B670" w14:textId="7C7F8D70" w:rsidR="00706C51" w:rsidRDefault="000436B7" w:rsidP="00B33B11">
            <w:pPr>
              <w:pStyle w:val="Russite"/>
              <w:numPr>
                <w:ilvl w:val="0"/>
                <w:numId w:val="0"/>
              </w:numPr>
              <w:spacing w:after="40" w:line="240" w:lineRule="auto"/>
              <w:rPr>
                <w:rFonts w:cs="Arial"/>
              </w:rPr>
            </w:pPr>
            <w:r>
              <w:rPr>
                <w:rFonts w:cs="Arial"/>
                <w:b/>
                <w:bCs/>
                <w:i/>
                <w:iCs/>
              </w:rPr>
              <w:t>2008-</w:t>
            </w:r>
            <w:r w:rsidR="00706C51" w:rsidRPr="00D95049">
              <w:rPr>
                <w:rFonts w:cs="Arial"/>
                <w:b/>
                <w:bCs/>
                <w:i/>
                <w:iCs/>
              </w:rPr>
              <w:t>2009 </w:t>
            </w:r>
            <w:r w:rsidR="00706C51" w:rsidRPr="00D95049">
              <w:rPr>
                <w:rFonts w:cs="Arial"/>
              </w:rPr>
              <w:t xml:space="preserve">: Attaché Temporaire d'Enseignement et de Recherche (ATER) au </w:t>
            </w:r>
            <w:proofErr w:type="spellStart"/>
            <w:r w:rsidR="00706C51" w:rsidRPr="00D95049">
              <w:rPr>
                <w:rFonts w:cs="Arial"/>
              </w:rPr>
              <w:t>Celsa</w:t>
            </w:r>
            <w:proofErr w:type="spellEnd"/>
            <w:r w:rsidR="00706C51" w:rsidRPr="00D95049">
              <w:rPr>
                <w:rFonts w:cs="Arial"/>
              </w:rPr>
              <w:t>, Universi</w:t>
            </w:r>
            <w:r>
              <w:rPr>
                <w:rFonts w:cs="Arial"/>
              </w:rPr>
              <w:t>té Paris IV Sorbonne</w:t>
            </w:r>
          </w:p>
          <w:p w14:paraId="4461EE8F" w14:textId="7C09BAF0" w:rsidR="00C826C1" w:rsidRDefault="00C826C1" w:rsidP="00B33B11">
            <w:pPr>
              <w:pStyle w:val="Russite"/>
              <w:numPr>
                <w:ilvl w:val="0"/>
                <w:numId w:val="0"/>
              </w:numPr>
              <w:spacing w:after="40" w:line="240" w:lineRule="auto"/>
              <w:rPr>
                <w:rFonts w:cs="Arial"/>
              </w:rPr>
            </w:pPr>
          </w:p>
          <w:p w14:paraId="17DAFAA2" w14:textId="77777777" w:rsidR="00C826C1" w:rsidRPr="00D95049" w:rsidRDefault="00C826C1" w:rsidP="00C826C1">
            <w:pPr>
              <w:pStyle w:val="Russite"/>
              <w:numPr>
                <w:ilvl w:val="0"/>
                <w:numId w:val="0"/>
              </w:numPr>
              <w:spacing w:after="40" w:line="240" w:lineRule="auto"/>
              <w:rPr>
                <w:rFonts w:cs="Arial"/>
              </w:rPr>
            </w:pPr>
            <w:r w:rsidRPr="00D95049">
              <w:rPr>
                <w:rFonts w:cs="Arial"/>
                <w:b/>
                <w:bCs/>
                <w:i/>
                <w:iCs/>
              </w:rPr>
              <w:t>2018 </w:t>
            </w:r>
            <w:r w:rsidRPr="00D95049">
              <w:rPr>
                <w:rFonts w:cs="Arial"/>
              </w:rPr>
              <w:t>: Habilitation à diriger des recherches en sociologie, Université Paris Descartes.</w:t>
            </w:r>
          </w:p>
          <w:p w14:paraId="46CDD8D7" w14:textId="77777777" w:rsidR="00C826C1" w:rsidRDefault="00C826C1" w:rsidP="00C826C1">
            <w:pPr>
              <w:pStyle w:val="Russite"/>
              <w:numPr>
                <w:ilvl w:val="0"/>
                <w:numId w:val="0"/>
              </w:numPr>
              <w:spacing w:after="40" w:line="240" w:lineRule="auto"/>
              <w:rPr>
                <w:rFonts w:cs="Arial"/>
              </w:rPr>
            </w:pPr>
            <w:proofErr w:type="gramStart"/>
            <w:r w:rsidRPr="00D95049">
              <w:rPr>
                <w:rFonts w:cs="Arial"/>
                <w:b/>
                <w:i/>
              </w:rPr>
              <w:t>2009</w:t>
            </w:r>
            <w:r w:rsidRPr="00D95049">
              <w:rPr>
                <w:rFonts w:cs="Arial"/>
              </w:rPr>
              <w:t>:</w:t>
            </w:r>
            <w:proofErr w:type="gramEnd"/>
            <w:r w:rsidRPr="00D95049">
              <w:rPr>
                <w:rFonts w:cs="Arial"/>
              </w:rPr>
              <w:t xml:space="preserve"> Thèse en sciences de l'information et de la communication, obtenue avec les félicitations du jury au Centre Koyré, EHESS. </w:t>
            </w:r>
          </w:p>
          <w:p w14:paraId="1C5584F9" w14:textId="7FD82B19" w:rsidR="00C826C1" w:rsidRDefault="00C826C1" w:rsidP="00B33B11">
            <w:pPr>
              <w:pStyle w:val="Russite"/>
              <w:numPr>
                <w:ilvl w:val="0"/>
                <w:numId w:val="0"/>
              </w:numPr>
              <w:spacing w:after="40" w:line="240" w:lineRule="auto"/>
              <w:rPr>
                <w:rFonts w:cs="Arial"/>
              </w:rPr>
            </w:pPr>
            <w:r w:rsidRPr="00D95049">
              <w:rPr>
                <w:rFonts w:cs="Arial"/>
                <w:b/>
                <w:i/>
              </w:rPr>
              <w:t>2005</w:t>
            </w:r>
            <w:r w:rsidRPr="00D95049">
              <w:rPr>
                <w:rFonts w:cs="Arial"/>
                <w:b/>
              </w:rPr>
              <w:t> </w:t>
            </w:r>
            <w:r w:rsidRPr="00D95049">
              <w:rPr>
                <w:rFonts w:cs="Arial"/>
              </w:rPr>
              <w:t xml:space="preserve">: Master recherche en sciences de l'information et de la communication, </w:t>
            </w:r>
            <w:proofErr w:type="spellStart"/>
            <w:r w:rsidRPr="00D95049">
              <w:rPr>
                <w:rFonts w:cs="Arial"/>
              </w:rPr>
              <w:t>Celsa</w:t>
            </w:r>
            <w:proofErr w:type="spellEnd"/>
            <w:r w:rsidRPr="00D95049">
              <w:rPr>
                <w:rFonts w:cs="Arial"/>
              </w:rPr>
              <w:t xml:space="preserve"> - Paris </w:t>
            </w:r>
          </w:p>
          <w:p w14:paraId="64F47F7B" w14:textId="12CB77E4" w:rsidR="00746670" w:rsidRDefault="00746670" w:rsidP="00B33B11">
            <w:pPr>
              <w:pStyle w:val="Russite"/>
              <w:numPr>
                <w:ilvl w:val="0"/>
                <w:numId w:val="0"/>
              </w:numPr>
              <w:spacing w:after="40" w:line="240" w:lineRule="auto"/>
              <w:rPr>
                <w:rFonts w:cs="Arial"/>
              </w:rPr>
            </w:pPr>
          </w:p>
          <w:p w14:paraId="37BBFA99" w14:textId="62F93542" w:rsidR="00E07348" w:rsidRPr="00D95049" w:rsidRDefault="00E07348" w:rsidP="00D95049">
            <w:pPr>
              <w:pStyle w:val="Russite"/>
              <w:numPr>
                <w:ilvl w:val="0"/>
                <w:numId w:val="0"/>
              </w:numPr>
              <w:spacing w:after="40" w:line="240" w:lineRule="auto"/>
              <w:rPr>
                <w:rFonts w:cs="Arial"/>
              </w:rPr>
            </w:pPr>
            <w:r w:rsidRPr="00D95049">
              <w:rPr>
                <w:rFonts w:cs="Arial"/>
                <w:b/>
                <w:bCs/>
                <w:i/>
                <w:iCs/>
              </w:rPr>
              <w:t>2020</w:t>
            </w:r>
            <w:r w:rsidR="000436B7">
              <w:rPr>
                <w:rFonts w:cs="Arial"/>
                <w:b/>
                <w:bCs/>
                <w:i/>
                <w:iCs/>
              </w:rPr>
              <w:t xml:space="preserve"> &amp; </w:t>
            </w:r>
            <w:r w:rsidR="00710B03">
              <w:rPr>
                <w:rFonts w:cs="Arial"/>
                <w:b/>
                <w:bCs/>
                <w:i/>
                <w:iCs/>
              </w:rPr>
              <w:t>2022</w:t>
            </w:r>
            <w:r w:rsidRPr="00D95049">
              <w:rPr>
                <w:rFonts w:cs="Arial"/>
              </w:rPr>
              <w:t xml:space="preserve"> : </w:t>
            </w:r>
            <w:r w:rsidR="00710B03">
              <w:rPr>
                <w:rFonts w:cs="Arial"/>
              </w:rPr>
              <w:t>2 m</w:t>
            </w:r>
            <w:r w:rsidRPr="00D95049">
              <w:rPr>
                <w:rFonts w:cs="Arial"/>
              </w:rPr>
              <w:t>ission</w:t>
            </w:r>
            <w:r w:rsidR="00710B03">
              <w:rPr>
                <w:rFonts w:cs="Arial"/>
              </w:rPr>
              <w:t>s</w:t>
            </w:r>
            <w:r w:rsidRPr="00D95049">
              <w:rPr>
                <w:rFonts w:cs="Arial"/>
              </w:rPr>
              <w:t xml:space="preserve"> à </w:t>
            </w:r>
            <w:r w:rsidRPr="00D95049">
              <w:rPr>
                <w:rFonts w:cs="Arial"/>
                <w:b/>
                <w:bCs/>
              </w:rPr>
              <w:t>Maurice</w:t>
            </w:r>
            <w:r w:rsidRPr="00D95049">
              <w:rPr>
                <w:rFonts w:cs="Arial"/>
              </w:rPr>
              <w:t xml:space="preserve"> </w:t>
            </w:r>
            <w:r w:rsidR="00782E32">
              <w:rPr>
                <w:rFonts w:cs="Arial"/>
              </w:rPr>
              <w:t>pour le</w:t>
            </w:r>
            <w:r w:rsidRPr="00D95049">
              <w:rPr>
                <w:rFonts w:cs="Arial"/>
              </w:rPr>
              <w:t xml:space="preserve"> projet </w:t>
            </w:r>
            <w:proofErr w:type="spellStart"/>
            <w:r w:rsidRPr="00D95049">
              <w:rPr>
                <w:rFonts w:cs="Arial"/>
              </w:rPr>
              <w:t>Anipharm</w:t>
            </w:r>
            <w:proofErr w:type="spellEnd"/>
            <w:r w:rsidRPr="00D95049">
              <w:rPr>
                <w:rFonts w:cs="Arial"/>
              </w:rPr>
              <w:t xml:space="preserve"> (finan</w:t>
            </w:r>
            <w:r w:rsidR="00710B03">
              <w:rPr>
                <w:rFonts w:cs="Arial"/>
              </w:rPr>
              <w:t>cement : ANR) (2</w:t>
            </w:r>
            <w:r w:rsidRPr="00D95049">
              <w:rPr>
                <w:rFonts w:cs="Arial"/>
              </w:rPr>
              <w:t xml:space="preserve"> mois)</w:t>
            </w:r>
          </w:p>
          <w:p w14:paraId="3DF362F6" w14:textId="52D0FADA" w:rsidR="00706C51" w:rsidRPr="00D95049" w:rsidRDefault="000436B7" w:rsidP="00D95049">
            <w:pPr>
              <w:pStyle w:val="Russite"/>
              <w:numPr>
                <w:ilvl w:val="0"/>
                <w:numId w:val="0"/>
              </w:numPr>
              <w:spacing w:after="40" w:line="240" w:lineRule="auto"/>
              <w:rPr>
                <w:rFonts w:cs="Arial"/>
              </w:rPr>
            </w:pPr>
            <w:r>
              <w:rPr>
                <w:rFonts w:cs="Arial"/>
                <w:b/>
                <w:bCs/>
                <w:i/>
                <w:iCs/>
              </w:rPr>
              <w:t xml:space="preserve">2014 &amp; </w:t>
            </w:r>
            <w:r w:rsidR="00706C51" w:rsidRPr="00D95049">
              <w:rPr>
                <w:rFonts w:cs="Arial"/>
                <w:b/>
                <w:bCs/>
                <w:i/>
                <w:iCs/>
              </w:rPr>
              <w:t>2015 </w:t>
            </w:r>
            <w:r w:rsidR="00636A03">
              <w:rPr>
                <w:rFonts w:cs="Arial"/>
              </w:rPr>
              <w:t>: 2 m</w:t>
            </w:r>
            <w:r w:rsidR="00706C51" w:rsidRPr="00D95049">
              <w:rPr>
                <w:rFonts w:cs="Arial"/>
              </w:rPr>
              <w:t>ission</w:t>
            </w:r>
            <w:r w:rsidR="00636A03">
              <w:rPr>
                <w:rFonts w:cs="Arial"/>
              </w:rPr>
              <w:t>s</w:t>
            </w:r>
            <w:r w:rsidR="00706C51" w:rsidRPr="00D95049">
              <w:rPr>
                <w:rFonts w:cs="Arial"/>
              </w:rPr>
              <w:t xml:space="preserve"> au </w:t>
            </w:r>
            <w:r w:rsidR="00706C51" w:rsidRPr="00D95049">
              <w:rPr>
                <w:rFonts w:cs="Arial"/>
                <w:b/>
                <w:bCs/>
              </w:rPr>
              <w:t>Cambodge</w:t>
            </w:r>
            <w:r w:rsidR="00706C51" w:rsidRPr="00D95049">
              <w:rPr>
                <w:rFonts w:cs="Arial"/>
              </w:rPr>
              <w:t xml:space="preserve"> </w:t>
            </w:r>
            <w:r w:rsidR="00782E32">
              <w:rPr>
                <w:rFonts w:cs="Arial"/>
              </w:rPr>
              <w:t>pour le</w:t>
            </w:r>
            <w:r w:rsidR="00706C51" w:rsidRPr="00D95049">
              <w:rPr>
                <w:rFonts w:cs="Arial"/>
              </w:rPr>
              <w:t xml:space="preserve"> projet « Circulations illicites du médicament en Asie du Sud-Est » (financement : Fonds de Solidarité Prioritaire &amp; partenariat Hubert Curien Siam) (4 mois)</w:t>
            </w:r>
          </w:p>
          <w:p w14:paraId="3D283CAD" w14:textId="6C970003" w:rsidR="00706C51" w:rsidRPr="00D95049" w:rsidRDefault="00706C51" w:rsidP="00D95049">
            <w:pPr>
              <w:pStyle w:val="Russite"/>
              <w:numPr>
                <w:ilvl w:val="0"/>
                <w:numId w:val="0"/>
              </w:numPr>
              <w:spacing w:after="40" w:line="240" w:lineRule="auto"/>
              <w:rPr>
                <w:rFonts w:cs="Arial"/>
              </w:rPr>
            </w:pPr>
            <w:r w:rsidRPr="00D95049">
              <w:rPr>
                <w:rFonts w:cs="Arial"/>
                <w:b/>
                <w:bCs/>
                <w:i/>
                <w:iCs/>
              </w:rPr>
              <w:t>2012</w:t>
            </w:r>
            <w:r w:rsidR="000436B7">
              <w:rPr>
                <w:rFonts w:cs="Arial"/>
                <w:b/>
                <w:bCs/>
                <w:i/>
                <w:iCs/>
              </w:rPr>
              <w:t>-2019</w:t>
            </w:r>
            <w:r w:rsidRPr="00D95049">
              <w:rPr>
                <w:rFonts w:cs="Arial"/>
                <w:b/>
                <w:bCs/>
                <w:i/>
                <w:iCs/>
              </w:rPr>
              <w:t xml:space="preserve"> : </w:t>
            </w:r>
            <w:r w:rsidRPr="00D95049">
              <w:rPr>
                <w:rFonts w:cs="Arial"/>
              </w:rPr>
              <w:t xml:space="preserve">Nombreuses missions au </w:t>
            </w:r>
            <w:r w:rsidRPr="00D95049">
              <w:rPr>
                <w:rFonts w:cs="Arial"/>
                <w:b/>
                <w:bCs/>
              </w:rPr>
              <w:t>Kenya</w:t>
            </w:r>
            <w:r w:rsidRPr="00D95049">
              <w:rPr>
                <w:rFonts w:cs="Arial"/>
              </w:rPr>
              <w:t xml:space="preserve"> dans le cadre de mes recherches sur l’industrie pharmaceutique (12 mois)</w:t>
            </w:r>
          </w:p>
          <w:p w14:paraId="4BAC935C" w14:textId="301E8588" w:rsidR="00706C51" w:rsidRPr="00D95049" w:rsidRDefault="00706C51" w:rsidP="00D95049">
            <w:pPr>
              <w:pStyle w:val="Russite"/>
              <w:numPr>
                <w:ilvl w:val="0"/>
                <w:numId w:val="0"/>
              </w:numPr>
              <w:spacing w:after="40" w:line="240" w:lineRule="auto"/>
              <w:rPr>
                <w:rFonts w:cs="Arial"/>
              </w:rPr>
            </w:pPr>
            <w:r w:rsidRPr="00D95049">
              <w:rPr>
                <w:rFonts w:cs="Arial"/>
                <w:b/>
                <w:bCs/>
                <w:i/>
                <w:iCs/>
              </w:rPr>
              <w:t xml:space="preserve">Août 2010 : </w:t>
            </w:r>
            <w:r w:rsidRPr="00D95049">
              <w:rPr>
                <w:rFonts w:cs="Arial"/>
              </w:rPr>
              <w:t xml:space="preserve">Mission en </w:t>
            </w:r>
            <w:r w:rsidRPr="00D95049">
              <w:rPr>
                <w:rFonts w:cs="Arial"/>
                <w:b/>
                <w:bCs/>
              </w:rPr>
              <w:t>Corée du Sud</w:t>
            </w:r>
            <w:r w:rsidRPr="00D95049">
              <w:rPr>
                <w:rFonts w:cs="Arial"/>
              </w:rPr>
              <w:t xml:space="preserve"> dans le cadre d’une enquête sur « mouvements contestataires et émergence des études sociales sur les sciences en Corée (1970-1980) » (financement : partenariat Hubert Curien Star) (10 jours)</w:t>
            </w:r>
          </w:p>
          <w:p w14:paraId="369E1A72" w14:textId="18F51C54" w:rsidR="00706C51" w:rsidRDefault="00706C51" w:rsidP="00D95049">
            <w:pPr>
              <w:pStyle w:val="Russite"/>
              <w:numPr>
                <w:ilvl w:val="0"/>
                <w:numId w:val="0"/>
              </w:numPr>
              <w:spacing w:after="40" w:line="240" w:lineRule="auto"/>
              <w:rPr>
                <w:rFonts w:cs="Arial"/>
              </w:rPr>
            </w:pPr>
            <w:r w:rsidRPr="00D95049">
              <w:rPr>
                <w:rFonts w:cs="Arial"/>
                <w:b/>
                <w:bCs/>
                <w:i/>
                <w:iCs/>
              </w:rPr>
              <w:t xml:space="preserve">Depuis 2010 : </w:t>
            </w:r>
            <w:r w:rsidR="00283224" w:rsidRPr="00D95049">
              <w:rPr>
                <w:rFonts w:cs="Arial"/>
              </w:rPr>
              <w:t>Nombreuses</w:t>
            </w:r>
            <w:r w:rsidRPr="00D95049">
              <w:rPr>
                <w:rFonts w:cs="Arial"/>
              </w:rPr>
              <w:t xml:space="preserve"> missions en </w:t>
            </w:r>
            <w:r w:rsidRPr="00D95049">
              <w:rPr>
                <w:rFonts w:cs="Arial"/>
                <w:b/>
                <w:bCs/>
              </w:rPr>
              <w:t>Inde</w:t>
            </w:r>
            <w:r w:rsidRPr="00D95049">
              <w:rPr>
                <w:rFonts w:cs="Arial"/>
              </w:rPr>
              <w:t xml:space="preserve"> dans le cadre de mes recherches sur l’industrie phar</w:t>
            </w:r>
            <w:r w:rsidR="0086250A" w:rsidRPr="00D95049">
              <w:rPr>
                <w:rFonts w:cs="Arial"/>
              </w:rPr>
              <w:t>maceutique. Enquêtes</w:t>
            </w:r>
            <w:r w:rsidRPr="00D95049">
              <w:rPr>
                <w:rFonts w:cs="Arial"/>
              </w:rPr>
              <w:t xml:space="preserve"> au Gujarat, </w:t>
            </w:r>
            <w:proofErr w:type="spellStart"/>
            <w:r w:rsidRPr="00D95049">
              <w:rPr>
                <w:rFonts w:cs="Arial"/>
              </w:rPr>
              <w:t>Maharashtra</w:t>
            </w:r>
            <w:proofErr w:type="spellEnd"/>
            <w:r w:rsidRPr="00D95049">
              <w:rPr>
                <w:rFonts w:cs="Arial"/>
              </w:rPr>
              <w:t xml:space="preserve">, </w:t>
            </w:r>
            <w:proofErr w:type="spellStart"/>
            <w:r w:rsidRPr="00D95049">
              <w:rPr>
                <w:rFonts w:cs="Arial"/>
              </w:rPr>
              <w:t>Bihar</w:t>
            </w:r>
            <w:proofErr w:type="spellEnd"/>
            <w:r w:rsidRPr="00D95049">
              <w:rPr>
                <w:rFonts w:cs="Arial"/>
              </w:rPr>
              <w:t xml:space="preserve">, </w:t>
            </w:r>
            <w:proofErr w:type="spellStart"/>
            <w:r w:rsidRPr="00D95049">
              <w:rPr>
                <w:rFonts w:cs="Arial"/>
              </w:rPr>
              <w:t>Uttar</w:t>
            </w:r>
            <w:proofErr w:type="spellEnd"/>
            <w:r w:rsidRPr="00D95049">
              <w:rPr>
                <w:rFonts w:cs="Arial"/>
              </w:rPr>
              <w:t xml:space="preserve"> </w:t>
            </w:r>
            <w:proofErr w:type="spellStart"/>
            <w:r w:rsidRPr="00D95049">
              <w:rPr>
                <w:rFonts w:cs="Arial"/>
              </w:rPr>
              <w:t>Pradesh</w:t>
            </w:r>
            <w:proofErr w:type="spellEnd"/>
            <w:r w:rsidR="0086250A" w:rsidRPr="00D95049">
              <w:rPr>
                <w:rFonts w:cs="Arial"/>
              </w:rPr>
              <w:t>, Manipur</w:t>
            </w:r>
            <w:r w:rsidRPr="00D95049">
              <w:rPr>
                <w:rFonts w:cs="Arial"/>
              </w:rPr>
              <w:t xml:space="preserve"> (</w:t>
            </w:r>
            <w:r w:rsidR="004D7E6E">
              <w:rPr>
                <w:rFonts w:cs="Arial"/>
              </w:rPr>
              <w:t>21</w:t>
            </w:r>
            <w:r w:rsidRPr="00D95049">
              <w:rPr>
                <w:rFonts w:cs="Arial"/>
              </w:rPr>
              <w:t xml:space="preserve"> mois de missions + 4 années d’affectation de Mai 2015 à </w:t>
            </w:r>
            <w:r w:rsidR="00E07348" w:rsidRPr="00D95049">
              <w:rPr>
                <w:rFonts w:cs="Arial"/>
              </w:rPr>
              <w:t>Avril</w:t>
            </w:r>
            <w:r w:rsidRPr="00D95049">
              <w:rPr>
                <w:rFonts w:cs="Arial"/>
              </w:rPr>
              <w:t xml:space="preserve"> 2019)</w:t>
            </w:r>
          </w:p>
          <w:p w14:paraId="4F27C7F8" w14:textId="57F9B43E" w:rsidR="00DB128E" w:rsidRPr="00D95049" w:rsidRDefault="00DB128E" w:rsidP="00D95049">
            <w:pPr>
              <w:pStyle w:val="Russite"/>
              <w:numPr>
                <w:ilvl w:val="0"/>
                <w:numId w:val="0"/>
              </w:numPr>
              <w:spacing w:after="40" w:line="240" w:lineRule="auto"/>
              <w:rPr>
                <w:rFonts w:cs="Arial"/>
              </w:rPr>
            </w:pPr>
          </w:p>
          <w:p w14:paraId="25247C3A" w14:textId="1B1F0F2A" w:rsidR="00706C51" w:rsidRPr="00D95049" w:rsidRDefault="002B0E29" w:rsidP="00B33B11">
            <w:pPr>
              <w:pStyle w:val="Russite"/>
              <w:numPr>
                <w:ilvl w:val="0"/>
                <w:numId w:val="0"/>
              </w:numPr>
              <w:spacing w:after="40" w:line="240" w:lineRule="auto"/>
              <w:ind w:left="245" w:hanging="245"/>
              <w:rPr>
                <w:rFonts w:cs="Arial"/>
              </w:rPr>
            </w:pPr>
            <w:r>
              <w:rPr>
                <w:rFonts w:cs="Arial"/>
                <w:b/>
                <w:bCs/>
                <w:i/>
                <w:iCs/>
              </w:rPr>
              <w:t>Coordination</w:t>
            </w:r>
          </w:p>
          <w:p w14:paraId="38B012EF" w14:textId="2E408BA5" w:rsidR="00E37FA7" w:rsidRPr="002470E2" w:rsidRDefault="00E37FA7" w:rsidP="00D95049">
            <w:pPr>
              <w:pStyle w:val="Russite"/>
              <w:numPr>
                <w:ilvl w:val="0"/>
                <w:numId w:val="0"/>
              </w:numPr>
              <w:spacing w:after="40" w:line="240" w:lineRule="auto"/>
              <w:rPr>
                <w:rFonts w:cs="Arial"/>
                <w:lang w:val="en-US"/>
              </w:rPr>
            </w:pPr>
            <w:r w:rsidRPr="002470E2">
              <w:rPr>
                <w:rFonts w:cs="Arial"/>
                <w:b/>
                <w:bCs/>
                <w:i/>
                <w:iCs/>
                <w:lang w:val="en-US"/>
              </w:rPr>
              <w:t>2021-</w:t>
            </w:r>
            <w:proofErr w:type="gramStart"/>
            <w:r w:rsidRPr="002470E2">
              <w:rPr>
                <w:rFonts w:cs="Arial"/>
                <w:b/>
                <w:bCs/>
                <w:i/>
                <w:iCs/>
                <w:lang w:val="en-US"/>
              </w:rPr>
              <w:t>2022 </w:t>
            </w:r>
            <w:r w:rsidRPr="002470E2">
              <w:rPr>
                <w:rFonts w:cs="Arial"/>
                <w:lang w:val="en-US"/>
              </w:rPr>
              <w:t>:</w:t>
            </w:r>
            <w:proofErr w:type="gramEnd"/>
            <w:r w:rsidRPr="002470E2">
              <w:rPr>
                <w:rFonts w:cs="Arial"/>
                <w:lang w:val="en-US"/>
              </w:rPr>
              <w:t xml:space="preserve"> Co-direction du </w:t>
            </w:r>
            <w:proofErr w:type="spellStart"/>
            <w:r w:rsidRPr="002470E2">
              <w:rPr>
                <w:rFonts w:cs="Arial"/>
                <w:lang w:val="en-US"/>
              </w:rPr>
              <w:t>projet</w:t>
            </w:r>
            <w:proofErr w:type="spellEnd"/>
            <w:r w:rsidRPr="002470E2">
              <w:rPr>
                <w:rFonts w:cs="Arial"/>
                <w:lang w:val="en-US"/>
              </w:rPr>
              <w:t xml:space="preserve"> “</w:t>
            </w:r>
            <w:r w:rsidR="00231FA5" w:rsidRPr="00C826C1">
              <w:rPr>
                <w:rFonts w:cs="Arial"/>
                <w:b/>
                <w:lang w:val="en-US"/>
              </w:rPr>
              <w:t>Asian Bestiary</w:t>
            </w:r>
            <w:r w:rsidRPr="002470E2">
              <w:rPr>
                <w:rFonts w:cs="Arial"/>
                <w:lang w:val="en-US"/>
              </w:rPr>
              <w:t xml:space="preserve">”, </w:t>
            </w:r>
            <w:proofErr w:type="spellStart"/>
            <w:r w:rsidRPr="002470E2">
              <w:rPr>
                <w:rFonts w:cs="Arial"/>
                <w:lang w:val="en-US"/>
              </w:rPr>
              <w:t>UParis</w:t>
            </w:r>
            <w:proofErr w:type="spellEnd"/>
            <w:r w:rsidRPr="002470E2">
              <w:rPr>
                <w:rFonts w:cs="Arial"/>
                <w:lang w:val="en-US"/>
              </w:rPr>
              <w:t>/</w:t>
            </w:r>
            <w:proofErr w:type="spellStart"/>
            <w:r w:rsidRPr="002470E2">
              <w:rPr>
                <w:rFonts w:cs="Arial"/>
                <w:lang w:val="en-US"/>
              </w:rPr>
              <w:t>NUSingapour</w:t>
            </w:r>
            <w:proofErr w:type="spellEnd"/>
            <w:r w:rsidRPr="002470E2">
              <w:rPr>
                <w:rFonts w:cs="Arial"/>
                <w:lang w:val="en-US"/>
              </w:rPr>
              <w:t xml:space="preserve"> (avec </w:t>
            </w:r>
            <w:proofErr w:type="spellStart"/>
            <w:r w:rsidRPr="002470E2">
              <w:rPr>
                <w:rFonts w:cs="Arial"/>
                <w:lang w:val="en-US"/>
              </w:rPr>
              <w:t>Annu</w:t>
            </w:r>
            <w:proofErr w:type="spellEnd"/>
            <w:r w:rsidRPr="002470E2">
              <w:rPr>
                <w:rFonts w:cs="Arial"/>
                <w:lang w:val="en-US"/>
              </w:rPr>
              <w:t xml:space="preserve"> </w:t>
            </w:r>
            <w:proofErr w:type="spellStart"/>
            <w:r w:rsidRPr="002470E2">
              <w:rPr>
                <w:rFonts w:cs="Arial"/>
                <w:lang w:val="en-US"/>
              </w:rPr>
              <w:t>Jalais</w:t>
            </w:r>
            <w:proofErr w:type="spellEnd"/>
            <w:r w:rsidRPr="002470E2">
              <w:rPr>
                <w:rFonts w:cs="Arial"/>
                <w:lang w:val="en-US"/>
              </w:rPr>
              <w:t xml:space="preserve">, NUS &amp; Marine Al </w:t>
            </w:r>
            <w:proofErr w:type="spellStart"/>
            <w:r w:rsidRPr="002470E2">
              <w:rPr>
                <w:rFonts w:cs="Arial"/>
                <w:lang w:val="en-US"/>
              </w:rPr>
              <w:t>Dahdah</w:t>
            </w:r>
            <w:proofErr w:type="spellEnd"/>
            <w:r w:rsidRPr="002470E2">
              <w:rPr>
                <w:rFonts w:cs="Arial"/>
                <w:lang w:val="en-US"/>
              </w:rPr>
              <w:t>, CEMS)</w:t>
            </w:r>
          </w:p>
          <w:p w14:paraId="03BE9377" w14:textId="2997D531" w:rsidR="00E559BE" w:rsidRPr="00D95049" w:rsidRDefault="00E559BE" w:rsidP="00D95049">
            <w:pPr>
              <w:pStyle w:val="Russite"/>
              <w:numPr>
                <w:ilvl w:val="0"/>
                <w:numId w:val="0"/>
              </w:numPr>
              <w:spacing w:after="40" w:line="240" w:lineRule="auto"/>
              <w:rPr>
                <w:rFonts w:cs="Arial"/>
                <w:bCs/>
                <w:iCs/>
              </w:rPr>
            </w:pPr>
            <w:r w:rsidRPr="00D95049">
              <w:rPr>
                <w:rFonts w:cs="Arial"/>
                <w:b/>
                <w:bCs/>
                <w:i/>
                <w:iCs/>
              </w:rPr>
              <w:t>2019-202</w:t>
            </w:r>
            <w:r w:rsidR="00E37FA7">
              <w:rPr>
                <w:rFonts w:cs="Arial"/>
                <w:b/>
                <w:bCs/>
                <w:i/>
                <w:iCs/>
              </w:rPr>
              <w:t>3</w:t>
            </w:r>
            <w:r w:rsidRPr="00D95049">
              <w:rPr>
                <w:rFonts w:cs="Arial"/>
                <w:bCs/>
                <w:iCs/>
              </w:rPr>
              <w:t> : Coordination du projet ANR Jeune Chercheur (JCJC) « </w:t>
            </w:r>
            <w:r w:rsidRPr="00C826C1">
              <w:rPr>
                <w:rFonts w:cs="Arial"/>
                <w:b/>
                <w:bCs/>
                <w:iCs/>
              </w:rPr>
              <w:t>ANIPHARM</w:t>
            </w:r>
            <w:r w:rsidRPr="00D95049">
              <w:rPr>
                <w:rFonts w:cs="Arial"/>
                <w:bCs/>
                <w:iCs/>
              </w:rPr>
              <w:t xml:space="preserve"> : Matières animales et mondialisation biomédicale par les Suds. Sociologie des usages pharmaceutiques de la vie animale </w:t>
            </w:r>
            <w:r w:rsidR="002B0E29">
              <w:rPr>
                <w:rFonts w:cs="Arial"/>
                <w:bCs/>
                <w:iCs/>
              </w:rPr>
              <w:t>dans l’Océan indien »</w:t>
            </w:r>
          </w:p>
          <w:p w14:paraId="412C0044" w14:textId="0906967E" w:rsidR="003861C4" w:rsidRDefault="003861C4" w:rsidP="002B0E29">
            <w:pPr>
              <w:pStyle w:val="Russite"/>
              <w:numPr>
                <w:ilvl w:val="0"/>
                <w:numId w:val="0"/>
              </w:numPr>
              <w:spacing w:after="240" w:line="240" w:lineRule="auto"/>
              <w:rPr>
                <w:rFonts w:cs="Arial"/>
                <w:bCs/>
                <w:iCs/>
              </w:rPr>
            </w:pPr>
            <w:r w:rsidRPr="00D95049">
              <w:rPr>
                <w:rFonts w:cs="Arial"/>
                <w:b/>
                <w:bCs/>
                <w:i/>
                <w:iCs/>
              </w:rPr>
              <w:t>2019-202</w:t>
            </w:r>
            <w:r w:rsidR="00FE4B89">
              <w:rPr>
                <w:rFonts w:cs="Arial"/>
                <w:b/>
                <w:bCs/>
                <w:i/>
                <w:iCs/>
              </w:rPr>
              <w:t>3</w:t>
            </w:r>
            <w:r w:rsidRPr="00D95049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D95049">
              <w:rPr>
                <w:rFonts w:cs="Arial"/>
                <w:bCs/>
                <w:iCs/>
              </w:rPr>
              <w:t xml:space="preserve">: </w:t>
            </w:r>
            <w:proofErr w:type="spellStart"/>
            <w:r w:rsidRPr="00D95049">
              <w:rPr>
                <w:rFonts w:cs="Arial"/>
                <w:bCs/>
                <w:iCs/>
              </w:rPr>
              <w:t>Co-direction</w:t>
            </w:r>
            <w:proofErr w:type="spellEnd"/>
            <w:r w:rsidRPr="00D95049">
              <w:rPr>
                <w:rFonts w:cs="Arial"/>
                <w:bCs/>
                <w:iCs/>
              </w:rPr>
              <w:t xml:space="preserve"> du Groupement de Recherche International (GDRI) Sud “”</w:t>
            </w:r>
            <w:proofErr w:type="spellStart"/>
            <w:r w:rsidRPr="00C826C1">
              <w:rPr>
                <w:rFonts w:cs="Arial"/>
                <w:b/>
                <w:bCs/>
                <w:iCs/>
              </w:rPr>
              <w:t>Digitization</w:t>
            </w:r>
            <w:proofErr w:type="spellEnd"/>
            <w:r w:rsidRPr="00C826C1">
              <w:rPr>
                <w:rFonts w:cs="Arial"/>
                <w:b/>
                <w:bCs/>
                <w:iCs/>
              </w:rPr>
              <w:t xml:space="preserve"> and Society in Asia and </w:t>
            </w:r>
            <w:proofErr w:type="spellStart"/>
            <w:r w:rsidRPr="00C826C1">
              <w:rPr>
                <w:rFonts w:cs="Arial"/>
                <w:b/>
                <w:bCs/>
                <w:iCs/>
              </w:rPr>
              <w:t>Africa</w:t>
            </w:r>
            <w:proofErr w:type="spellEnd"/>
            <w:r w:rsidRPr="00D95049">
              <w:rPr>
                <w:rFonts w:cs="Arial"/>
                <w:bCs/>
                <w:iCs/>
              </w:rPr>
              <w:t>”, financé par l’IRD (avec Mari</w:t>
            </w:r>
            <w:r w:rsidR="00C826C1">
              <w:rPr>
                <w:rFonts w:cs="Arial"/>
                <w:bCs/>
                <w:iCs/>
              </w:rPr>
              <w:t xml:space="preserve">ne Al </w:t>
            </w:r>
            <w:proofErr w:type="spellStart"/>
            <w:r w:rsidR="00C826C1">
              <w:rPr>
                <w:rFonts w:cs="Arial"/>
                <w:bCs/>
                <w:iCs/>
              </w:rPr>
              <w:t>Dahdah</w:t>
            </w:r>
            <w:proofErr w:type="spellEnd"/>
            <w:r w:rsidR="002B0E29">
              <w:rPr>
                <w:rFonts w:cs="Arial"/>
                <w:bCs/>
                <w:iCs/>
              </w:rPr>
              <w:t>)</w:t>
            </w:r>
          </w:p>
          <w:p w14:paraId="081BAFFC" w14:textId="155CFC27" w:rsidR="002B0E29" w:rsidRPr="00D95049" w:rsidRDefault="002B0E29" w:rsidP="002B0E29">
            <w:pPr>
              <w:pStyle w:val="Russite"/>
              <w:numPr>
                <w:ilvl w:val="0"/>
                <w:numId w:val="0"/>
              </w:numPr>
              <w:spacing w:after="40" w:line="240" w:lineRule="auto"/>
              <w:ind w:left="245" w:hanging="245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Participation</w:t>
            </w:r>
          </w:p>
          <w:p w14:paraId="293B1E68" w14:textId="6DD28288" w:rsidR="002B0E29" w:rsidRDefault="002B0E29" w:rsidP="002B0E29">
            <w:pPr>
              <w:pStyle w:val="Russite"/>
              <w:numPr>
                <w:ilvl w:val="0"/>
                <w:numId w:val="0"/>
              </w:numPr>
              <w:spacing w:after="40" w:line="240" w:lineRule="auto"/>
            </w:pPr>
            <w:r>
              <w:rPr>
                <w:rFonts w:cs="Arial"/>
                <w:b/>
                <w:bCs/>
                <w:i/>
                <w:iCs/>
              </w:rPr>
              <w:t>2021-2024 </w:t>
            </w:r>
            <w:r>
              <w:t xml:space="preserve">: Responsable scientifique pour le </w:t>
            </w:r>
            <w:proofErr w:type="spellStart"/>
            <w:r>
              <w:t>Ceped</w:t>
            </w:r>
            <w:proofErr w:type="spellEnd"/>
            <w:r>
              <w:t xml:space="preserve"> pour « </w:t>
            </w:r>
            <w:proofErr w:type="spellStart"/>
            <w:r w:rsidRPr="00C826C1">
              <w:rPr>
                <w:b/>
              </w:rPr>
              <w:t>GlobalSmog</w:t>
            </w:r>
            <w:proofErr w:type="spellEnd"/>
            <w:r>
              <w:t xml:space="preserve"> », projet financé par l’ANR et dirigé par Renaud </w:t>
            </w:r>
            <w:proofErr w:type="spellStart"/>
            <w:r>
              <w:t>Hourcade</w:t>
            </w:r>
            <w:proofErr w:type="spellEnd"/>
            <w:r>
              <w:t xml:space="preserve"> (ARENES, CNRS)</w:t>
            </w:r>
          </w:p>
          <w:p w14:paraId="651F981E" w14:textId="698BE67A" w:rsidR="002B0E29" w:rsidRPr="002B0E29" w:rsidRDefault="002B0E29" w:rsidP="00D95049">
            <w:pPr>
              <w:pStyle w:val="Russite"/>
              <w:numPr>
                <w:ilvl w:val="0"/>
                <w:numId w:val="0"/>
              </w:numPr>
              <w:spacing w:after="40" w:line="240" w:lineRule="auto"/>
            </w:pPr>
            <w:r>
              <w:rPr>
                <w:b/>
                <w:i/>
              </w:rPr>
              <w:t>2021-2023 </w:t>
            </w:r>
            <w:r>
              <w:t>: Participant au projet exploratoire « </w:t>
            </w:r>
            <w:proofErr w:type="spellStart"/>
            <w:r w:rsidRPr="00C826C1">
              <w:rPr>
                <w:b/>
              </w:rPr>
              <w:t>Technoproduits</w:t>
            </w:r>
            <w:proofErr w:type="spellEnd"/>
            <w:r>
              <w:t xml:space="preserve"> », financé par le GRIP et dirigé par Soraya </w:t>
            </w:r>
            <w:proofErr w:type="spellStart"/>
            <w:r>
              <w:t>Boudia</w:t>
            </w:r>
            <w:proofErr w:type="spellEnd"/>
            <w:r>
              <w:t xml:space="preserve"> (Cermès3) et Mina </w:t>
            </w:r>
            <w:proofErr w:type="spellStart"/>
            <w:r>
              <w:t>Kleiche</w:t>
            </w:r>
            <w:proofErr w:type="spellEnd"/>
            <w:r>
              <w:t xml:space="preserve"> (</w:t>
            </w:r>
            <w:proofErr w:type="spellStart"/>
            <w:r>
              <w:t>Ceped</w:t>
            </w:r>
            <w:proofErr w:type="spellEnd"/>
            <w:r>
              <w:t>)</w:t>
            </w:r>
          </w:p>
          <w:p w14:paraId="710FCF82" w14:textId="230FE3A5" w:rsidR="00C826C1" w:rsidRPr="00B605BD" w:rsidRDefault="00C826C1" w:rsidP="00B605BD">
            <w:pPr>
              <w:pStyle w:val="Russite"/>
              <w:numPr>
                <w:ilvl w:val="0"/>
                <w:numId w:val="0"/>
              </w:numPr>
              <w:spacing w:before="80" w:after="40" w:line="240" w:lineRule="auto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lastRenderedPageBreak/>
              <w:t>Direction de thèse</w:t>
            </w:r>
            <w:r w:rsidR="00B605BD">
              <w:rPr>
                <w:rFonts w:cs="Arial"/>
                <w:b/>
                <w:bCs/>
                <w:i/>
                <w:iCs/>
              </w:rPr>
              <w:t> </w:t>
            </w:r>
            <w:r w:rsidR="00B605BD" w:rsidRPr="00B605BD">
              <w:rPr>
                <w:rFonts w:cs="Arial"/>
                <w:b/>
                <w:bCs/>
                <w:iCs/>
              </w:rPr>
              <w:t>:</w:t>
            </w:r>
            <w:r w:rsidR="00B605BD">
              <w:rPr>
                <w:rFonts w:cs="Arial"/>
                <w:b/>
                <w:bCs/>
                <w:i/>
                <w:iCs/>
              </w:rPr>
              <w:t xml:space="preserve"> </w:t>
            </w:r>
            <w:proofErr w:type="spellStart"/>
            <w:r w:rsidRPr="00D95049">
              <w:rPr>
                <w:rFonts w:cs="Arial"/>
                <w:bCs/>
                <w:iCs/>
              </w:rPr>
              <w:t>Mahamat</w:t>
            </w:r>
            <w:proofErr w:type="spellEnd"/>
            <w:r w:rsidRPr="00D95049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D95049">
              <w:rPr>
                <w:rFonts w:cs="Arial"/>
                <w:bCs/>
                <w:iCs/>
              </w:rPr>
              <w:t>Nour</w:t>
            </w:r>
            <w:proofErr w:type="spellEnd"/>
            <w:r w:rsidRPr="00D95049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D95049">
              <w:rPr>
                <w:rFonts w:cs="Arial"/>
                <w:bCs/>
                <w:iCs/>
              </w:rPr>
              <w:t>Ilyass</w:t>
            </w:r>
            <w:proofErr w:type="spellEnd"/>
            <w:r>
              <w:rPr>
                <w:rFonts w:cs="Arial"/>
                <w:bCs/>
                <w:iCs/>
              </w:rPr>
              <w:t xml:space="preserve"> (2020 </w:t>
            </w:r>
            <w:proofErr w:type="gramStart"/>
            <w:r>
              <w:rPr>
                <w:rFonts w:cs="Arial"/>
                <w:bCs/>
                <w:iCs/>
              </w:rPr>
              <w:t>- )</w:t>
            </w:r>
            <w:proofErr w:type="gramEnd"/>
            <w:r>
              <w:rPr>
                <w:rFonts w:cs="Arial"/>
                <w:bCs/>
                <w:iCs/>
              </w:rPr>
              <w:t xml:space="preserve"> ; </w:t>
            </w:r>
            <w:proofErr w:type="spellStart"/>
            <w:r w:rsidRPr="00D95049">
              <w:rPr>
                <w:rFonts w:cs="Arial"/>
                <w:bCs/>
                <w:iCs/>
              </w:rPr>
              <w:t>Javed</w:t>
            </w:r>
            <w:proofErr w:type="spellEnd"/>
            <w:r w:rsidRPr="00D95049">
              <w:rPr>
                <w:rFonts w:cs="Arial"/>
                <w:bCs/>
                <w:iCs/>
              </w:rPr>
              <w:t xml:space="preserve"> Alam</w:t>
            </w:r>
            <w:r>
              <w:rPr>
                <w:rFonts w:cs="Arial"/>
                <w:bCs/>
                <w:iCs/>
              </w:rPr>
              <w:t xml:space="preserve"> (2019 - ) </w:t>
            </w:r>
            <w:r w:rsidRPr="00D95049">
              <w:rPr>
                <w:rFonts w:cs="Arial"/>
                <w:bCs/>
                <w:iCs/>
              </w:rPr>
              <w:t xml:space="preserve">(avec </w:t>
            </w:r>
            <w:proofErr w:type="spellStart"/>
            <w:r w:rsidRPr="00D95049">
              <w:rPr>
                <w:rFonts w:cs="Arial"/>
                <w:bCs/>
                <w:iCs/>
              </w:rPr>
              <w:t>Eric</w:t>
            </w:r>
            <w:proofErr w:type="spellEnd"/>
            <w:r w:rsidRPr="00D95049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D95049">
              <w:rPr>
                <w:rFonts w:cs="Arial"/>
                <w:bCs/>
                <w:iCs/>
              </w:rPr>
              <w:t>Dagiral</w:t>
            </w:r>
            <w:proofErr w:type="spellEnd"/>
            <w:r w:rsidRPr="00D95049">
              <w:rPr>
                <w:rFonts w:cs="Arial"/>
                <w:bCs/>
                <w:iCs/>
              </w:rPr>
              <w:t xml:space="preserve">, </w:t>
            </w:r>
            <w:proofErr w:type="spellStart"/>
            <w:r w:rsidRPr="00D95049">
              <w:rPr>
                <w:rFonts w:cs="Arial"/>
                <w:bCs/>
                <w:iCs/>
              </w:rPr>
              <w:t>Univ</w:t>
            </w:r>
            <w:proofErr w:type="spellEnd"/>
            <w:r w:rsidRPr="00D95049">
              <w:rPr>
                <w:rFonts w:cs="Arial"/>
                <w:bCs/>
                <w:iCs/>
              </w:rPr>
              <w:t xml:space="preserve">. </w:t>
            </w:r>
            <w:proofErr w:type="gramStart"/>
            <w:r>
              <w:rPr>
                <w:rFonts w:cs="Arial"/>
                <w:bCs/>
                <w:iCs/>
              </w:rPr>
              <w:t>de</w:t>
            </w:r>
            <w:proofErr w:type="gramEnd"/>
            <w:r>
              <w:rPr>
                <w:rFonts w:cs="Arial"/>
                <w:bCs/>
                <w:iCs/>
              </w:rPr>
              <w:t xml:space="preserve"> Paris) ;  </w:t>
            </w:r>
            <w:proofErr w:type="spellStart"/>
            <w:r w:rsidRPr="00D95049">
              <w:rPr>
                <w:rFonts w:cs="Arial"/>
                <w:bCs/>
                <w:iCs/>
              </w:rPr>
              <w:t>Aamod</w:t>
            </w:r>
            <w:proofErr w:type="spellEnd"/>
            <w:r w:rsidRPr="00D95049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D95049">
              <w:rPr>
                <w:rFonts w:cs="Arial"/>
                <w:bCs/>
                <w:iCs/>
              </w:rPr>
              <w:t>Utpal</w:t>
            </w:r>
            <w:proofErr w:type="spellEnd"/>
            <w:r w:rsidRPr="00D95049">
              <w:rPr>
                <w:rFonts w:cs="Arial"/>
                <w:bCs/>
                <w:iCs/>
              </w:rPr>
              <w:t xml:space="preserve"> </w:t>
            </w:r>
            <w:r>
              <w:rPr>
                <w:rFonts w:cs="Arial"/>
                <w:bCs/>
                <w:iCs/>
              </w:rPr>
              <w:t xml:space="preserve">(2019 - ) </w:t>
            </w:r>
            <w:r w:rsidRPr="00D95049">
              <w:rPr>
                <w:rFonts w:cs="Arial"/>
                <w:bCs/>
                <w:iCs/>
              </w:rPr>
              <w:t xml:space="preserve">(avec Guillaume </w:t>
            </w:r>
            <w:proofErr w:type="spellStart"/>
            <w:r w:rsidRPr="00D95049">
              <w:rPr>
                <w:rFonts w:cs="Arial"/>
                <w:bCs/>
                <w:iCs/>
              </w:rPr>
              <w:t>Lachenal</w:t>
            </w:r>
            <w:proofErr w:type="spellEnd"/>
            <w:r w:rsidRPr="00D95049">
              <w:rPr>
                <w:rFonts w:cs="Arial"/>
                <w:bCs/>
                <w:iCs/>
              </w:rPr>
              <w:t>, Sciences Po)</w:t>
            </w:r>
            <w:r>
              <w:rPr>
                <w:rFonts w:cs="Arial"/>
                <w:bCs/>
                <w:iCs/>
              </w:rPr>
              <w:t xml:space="preserve"> ; </w:t>
            </w:r>
            <w:r w:rsidRPr="00D95049">
              <w:rPr>
                <w:rFonts w:cs="Arial"/>
              </w:rPr>
              <w:t xml:space="preserve">Cecilia </w:t>
            </w:r>
            <w:proofErr w:type="spellStart"/>
            <w:r w:rsidRPr="00D95049">
              <w:rPr>
                <w:rFonts w:cs="Arial"/>
              </w:rPr>
              <w:t>Passanti</w:t>
            </w:r>
            <w:proofErr w:type="spellEnd"/>
            <w:r w:rsidRPr="00D9504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(2018 - ) </w:t>
            </w:r>
            <w:r w:rsidRPr="00D95049">
              <w:rPr>
                <w:rFonts w:cs="Arial"/>
              </w:rPr>
              <w:t xml:space="preserve">(avec Sara </w:t>
            </w:r>
            <w:proofErr w:type="spellStart"/>
            <w:r w:rsidRPr="00D95049">
              <w:rPr>
                <w:rFonts w:cs="Arial"/>
              </w:rPr>
              <w:t>Aguiton</w:t>
            </w:r>
            <w:proofErr w:type="spellEnd"/>
            <w:r w:rsidRPr="00D95049">
              <w:rPr>
                <w:rFonts w:cs="Arial"/>
              </w:rPr>
              <w:t>, CNRS)</w:t>
            </w:r>
          </w:p>
          <w:p w14:paraId="2AB34059" w14:textId="234932EB" w:rsidR="00C826C1" w:rsidRPr="00B605BD" w:rsidRDefault="00C826C1" w:rsidP="00C826C1">
            <w:pPr>
              <w:pStyle w:val="Russite"/>
              <w:numPr>
                <w:ilvl w:val="0"/>
                <w:numId w:val="0"/>
              </w:numPr>
              <w:spacing w:after="40" w:line="240" w:lineRule="auto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Ecoles doctorales, c</w:t>
            </w:r>
            <w:r w:rsidRPr="00B86D30">
              <w:rPr>
                <w:rFonts w:cs="Arial"/>
                <w:b/>
                <w:bCs/>
                <w:i/>
                <w:iCs/>
              </w:rPr>
              <w:t>omités de suivi</w:t>
            </w:r>
            <w:r>
              <w:rPr>
                <w:rFonts w:cs="Arial"/>
                <w:b/>
                <w:bCs/>
                <w:i/>
                <w:iCs/>
              </w:rPr>
              <w:t>, jurys de thèses</w:t>
            </w:r>
            <w:r w:rsidR="00B605BD">
              <w:rPr>
                <w:rFonts w:cs="Arial"/>
                <w:b/>
                <w:bCs/>
                <w:i/>
                <w:iCs/>
              </w:rPr>
              <w:t xml:space="preserve"> (depuis 2015</w:t>
            </w:r>
            <w:r w:rsidR="00B605BD" w:rsidRPr="00B605BD">
              <w:rPr>
                <w:rFonts w:cs="Arial"/>
                <w:b/>
                <w:bCs/>
                <w:iCs/>
              </w:rPr>
              <w:t>) :</w:t>
            </w:r>
            <w:r w:rsidR="00B605BD">
              <w:rPr>
                <w:rFonts w:cs="Arial"/>
                <w:b/>
                <w:bCs/>
                <w:i/>
                <w:iCs/>
              </w:rPr>
              <w:t xml:space="preserve"> </w:t>
            </w:r>
            <w:r>
              <w:rPr>
                <w:rFonts w:cs="Arial"/>
                <w:lang w:val="en-US"/>
              </w:rPr>
              <w:t xml:space="preserve">participation à </w:t>
            </w:r>
            <w:proofErr w:type="spellStart"/>
            <w:r>
              <w:rPr>
                <w:rFonts w:cs="Arial"/>
                <w:lang w:val="en-US"/>
              </w:rPr>
              <w:t>une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dizaine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d’écoles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doctorales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en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tant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qu’intervenant</w:t>
            </w:r>
            <w:proofErr w:type="spellEnd"/>
            <w:r>
              <w:rPr>
                <w:rFonts w:cs="Arial"/>
                <w:lang w:val="en-US"/>
              </w:rPr>
              <w:t xml:space="preserve"> et </w:t>
            </w:r>
            <w:proofErr w:type="spellStart"/>
            <w:r>
              <w:rPr>
                <w:rFonts w:cs="Arial"/>
                <w:lang w:val="en-US"/>
              </w:rPr>
              <w:t>encadrant</w:t>
            </w:r>
            <w:proofErr w:type="spellEnd"/>
            <w:r>
              <w:rPr>
                <w:rFonts w:cs="Arial"/>
                <w:lang w:val="en-US"/>
              </w:rPr>
              <w:t xml:space="preserve"> (France, </w:t>
            </w:r>
            <w:proofErr w:type="spellStart"/>
            <w:r>
              <w:rPr>
                <w:rFonts w:cs="Arial"/>
                <w:lang w:val="en-US"/>
              </w:rPr>
              <w:t>Inde</w:t>
            </w:r>
            <w:proofErr w:type="spellEnd"/>
            <w:r>
              <w:rPr>
                <w:rFonts w:cs="Arial"/>
                <w:lang w:val="en-US"/>
              </w:rPr>
              <w:t xml:space="preserve">) ; Contribution à 4 </w:t>
            </w:r>
            <w:proofErr w:type="spellStart"/>
            <w:r>
              <w:rPr>
                <w:rFonts w:cs="Arial"/>
                <w:lang w:val="en-US"/>
              </w:rPr>
              <w:t>comités</w:t>
            </w:r>
            <w:proofErr w:type="spellEnd"/>
            <w:r>
              <w:rPr>
                <w:rFonts w:cs="Arial"/>
                <w:lang w:val="en-US"/>
              </w:rPr>
              <w:t xml:space="preserve"> de these et participation à 5 </w:t>
            </w:r>
            <w:proofErr w:type="spellStart"/>
            <w:r>
              <w:rPr>
                <w:rFonts w:cs="Arial"/>
                <w:lang w:val="en-US"/>
              </w:rPr>
              <w:t>jurys</w:t>
            </w:r>
            <w:proofErr w:type="spellEnd"/>
            <w:r>
              <w:rPr>
                <w:rFonts w:cs="Arial"/>
                <w:lang w:val="en-US"/>
              </w:rPr>
              <w:t xml:space="preserve"> de </w:t>
            </w:r>
            <w:proofErr w:type="spellStart"/>
            <w:r>
              <w:rPr>
                <w:rFonts w:cs="Arial"/>
                <w:lang w:val="en-US"/>
              </w:rPr>
              <w:t>thèse</w:t>
            </w:r>
            <w:proofErr w:type="spellEnd"/>
          </w:p>
          <w:p w14:paraId="701F22E9" w14:textId="77777777" w:rsidR="00C826C1" w:rsidRPr="00D95049" w:rsidRDefault="00C826C1" w:rsidP="00D95049">
            <w:pPr>
              <w:pStyle w:val="Russite"/>
              <w:numPr>
                <w:ilvl w:val="0"/>
                <w:numId w:val="0"/>
              </w:numPr>
              <w:spacing w:after="40" w:line="240" w:lineRule="auto"/>
              <w:rPr>
                <w:rFonts w:cs="Arial"/>
              </w:rPr>
            </w:pPr>
          </w:p>
          <w:p w14:paraId="15AC821D" w14:textId="28D84AC9" w:rsidR="002B6AC4" w:rsidRDefault="002B6AC4" w:rsidP="00D95049">
            <w:pPr>
              <w:spacing w:after="40"/>
              <w:jc w:val="both"/>
              <w:rPr>
                <w:rFonts w:ascii="Arial" w:hAnsi="Arial" w:cs="Arial"/>
              </w:rPr>
            </w:pPr>
            <w:r w:rsidRPr="00D95049">
              <w:rPr>
                <w:rFonts w:ascii="Arial" w:hAnsi="Arial" w:cs="Arial"/>
                <w:b/>
                <w:bCs/>
                <w:i/>
                <w:iCs/>
              </w:rPr>
              <w:t>Membre du comité de direction</w:t>
            </w:r>
            <w:r w:rsidRPr="00D95049">
              <w:rPr>
                <w:rFonts w:ascii="Arial" w:hAnsi="Arial" w:cs="Arial"/>
              </w:rPr>
              <w:t xml:space="preserve"> du </w:t>
            </w:r>
            <w:r w:rsidRPr="00D95049">
              <w:rPr>
                <w:rFonts w:ascii="Arial" w:hAnsi="Arial" w:cs="Arial"/>
                <w:i/>
                <w:iCs/>
              </w:rPr>
              <w:t xml:space="preserve">Global </w:t>
            </w:r>
            <w:proofErr w:type="spellStart"/>
            <w:r w:rsidRPr="00D95049">
              <w:rPr>
                <w:rFonts w:ascii="Arial" w:hAnsi="Arial" w:cs="Arial"/>
                <w:i/>
                <w:iCs/>
              </w:rPr>
              <w:t>Research</w:t>
            </w:r>
            <w:proofErr w:type="spellEnd"/>
            <w:r w:rsidRPr="00D95049">
              <w:rPr>
                <w:rFonts w:ascii="Arial" w:hAnsi="Arial" w:cs="Arial"/>
                <w:i/>
                <w:iCs/>
              </w:rPr>
              <w:t xml:space="preserve"> Institute of Paris</w:t>
            </w:r>
            <w:r w:rsidR="00B33B1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B33B11">
              <w:rPr>
                <w:rFonts w:ascii="Arial" w:hAnsi="Arial" w:cs="Arial"/>
                <w:i/>
                <w:iCs/>
              </w:rPr>
              <w:t>University</w:t>
            </w:r>
            <w:proofErr w:type="spellEnd"/>
            <w:r w:rsidRPr="00D95049">
              <w:rPr>
                <w:rFonts w:ascii="Arial" w:hAnsi="Arial" w:cs="Arial"/>
                <w:i/>
                <w:iCs/>
              </w:rPr>
              <w:t xml:space="preserve"> </w:t>
            </w:r>
            <w:r w:rsidRPr="00D95049">
              <w:rPr>
                <w:rFonts w:ascii="Arial" w:hAnsi="Arial" w:cs="Arial"/>
              </w:rPr>
              <w:t>(G</w:t>
            </w:r>
            <w:r w:rsidR="00B33B11">
              <w:rPr>
                <w:rFonts w:ascii="Arial" w:hAnsi="Arial" w:cs="Arial"/>
              </w:rPr>
              <w:t>rip</w:t>
            </w:r>
            <w:r w:rsidR="002B0E29">
              <w:rPr>
                <w:rFonts w:ascii="Arial" w:hAnsi="Arial" w:cs="Arial"/>
              </w:rPr>
              <w:t>)</w:t>
            </w:r>
          </w:p>
          <w:p w14:paraId="4D50C6A9" w14:textId="77777777" w:rsidR="00B605BD" w:rsidRPr="00D95049" w:rsidRDefault="00B605BD" w:rsidP="00B605BD">
            <w:pPr>
              <w:spacing w:after="40"/>
              <w:jc w:val="both"/>
              <w:rPr>
                <w:rFonts w:ascii="Arial" w:hAnsi="Arial" w:cs="Arial"/>
              </w:rPr>
            </w:pPr>
            <w:r w:rsidRPr="00D95049">
              <w:rPr>
                <w:rFonts w:ascii="Arial" w:hAnsi="Arial" w:cs="Arial"/>
                <w:b/>
                <w:bCs/>
                <w:i/>
                <w:iCs/>
              </w:rPr>
              <w:t>Membre</w:t>
            </w:r>
            <w:r w:rsidRPr="00D95049">
              <w:rPr>
                <w:rFonts w:ascii="Arial" w:hAnsi="Arial" w:cs="Arial"/>
                <w:b/>
                <w:i/>
              </w:rPr>
              <w:t xml:space="preserve"> du comité de direction</w:t>
            </w:r>
            <w:r w:rsidRPr="00D95049">
              <w:rPr>
                <w:rFonts w:ascii="Arial" w:hAnsi="Arial" w:cs="Arial"/>
              </w:rPr>
              <w:t xml:space="preserve"> de l'Institut Francilien Recherche Innovation Société (</w:t>
            </w:r>
            <w:proofErr w:type="spellStart"/>
            <w:r w:rsidRPr="00D9504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fris</w:t>
            </w:r>
            <w:proofErr w:type="spellEnd"/>
            <w:r>
              <w:rPr>
                <w:rFonts w:ascii="Arial" w:hAnsi="Arial" w:cs="Arial"/>
              </w:rPr>
              <w:t>) (</w:t>
            </w:r>
            <w:r w:rsidRPr="00D95049">
              <w:rPr>
                <w:rFonts w:ascii="Arial" w:hAnsi="Arial" w:cs="Arial"/>
              </w:rPr>
              <w:t>2019</w:t>
            </w:r>
            <w:r>
              <w:rPr>
                <w:rFonts w:ascii="Arial" w:hAnsi="Arial" w:cs="Arial"/>
              </w:rPr>
              <w:t>-2022</w:t>
            </w:r>
            <w:r w:rsidRPr="00D95049">
              <w:rPr>
                <w:rFonts w:ascii="Arial" w:hAnsi="Arial" w:cs="Arial"/>
              </w:rPr>
              <w:t>)</w:t>
            </w:r>
          </w:p>
          <w:p w14:paraId="35B7D0B3" w14:textId="1FE4F95A" w:rsidR="00706C51" w:rsidRPr="00AA61C0" w:rsidRDefault="00CF1200" w:rsidP="00AA61C0">
            <w:pPr>
              <w:spacing w:after="4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D95049">
              <w:rPr>
                <w:rFonts w:ascii="Arial" w:hAnsi="Arial" w:cs="Arial"/>
                <w:b/>
                <w:bCs/>
                <w:i/>
                <w:iCs/>
              </w:rPr>
              <w:t>Collaborating</w:t>
            </w:r>
            <w:proofErr w:type="spellEnd"/>
            <w:r w:rsidRPr="00D95049">
              <w:rPr>
                <w:rFonts w:ascii="Arial" w:hAnsi="Arial" w:cs="Arial"/>
                <w:b/>
                <w:bCs/>
                <w:i/>
                <w:iCs/>
              </w:rPr>
              <w:t xml:space="preserve"> editor</w:t>
            </w:r>
            <w:r w:rsidRPr="00D95049">
              <w:rPr>
                <w:rFonts w:ascii="Arial" w:hAnsi="Arial" w:cs="Arial"/>
                <w:b/>
                <w:bCs/>
              </w:rPr>
              <w:t> </w:t>
            </w:r>
            <w:r w:rsidRPr="00D95049">
              <w:rPr>
                <w:rFonts w:ascii="Arial" w:hAnsi="Arial" w:cs="Arial"/>
              </w:rPr>
              <w:t xml:space="preserve">: revue </w:t>
            </w:r>
            <w:r w:rsidRPr="00D95049">
              <w:rPr>
                <w:rFonts w:ascii="Arial" w:hAnsi="Arial" w:cs="Arial"/>
                <w:i/>
                <w:iCs/>
              </w:rPr>
              <w:t xml:space="preserve">Science, </w:t>
            </w:r>
            <w:proofErr w:type="spellStart"/>
            <w:r w:rsidRPr="00D95049">
              <w:rPr>
                <w:rFonts w:ascii="Arial" w:hAnsi="Arial" w:cs="Arial"/>
                <w:i/>
                <w:iCs/>
              </w:rPr>
              <w:t>Technology</w:t>
            </w:r>
            <w:proofErr w:type="spellEnd"/>
            <w:r w:rsidRPr="00D95049">
              <w:rPr>
                <w:rFonts w:ascii="Arial" w:hAnsi="Arial" w:cs="Arial"/>
                <w:i/>
                <w:iCs/>
              </w:rPr>
              <w:t xml:space="preserve"> and Society</w:t>
            </w:r>
            <w:r w:rsidRPr="00D95049">
              <w:rPr>
                <w:rFonts w:ascii="Arial" w:hAnsi="Arial" w:cs="Arial"/>
              </w:rPr>
              <w:t xml:space="preserve"> (Sage </w:t>
            </w:r>
            <w:proofErr w:type="spellStart"/>
            <w:r w:rsidRPr="00D95049">
              <w:rPr>
                <w:rFonts w:ascii="Arial" w:hAnsi="Arial" w:cs="Arial"/>
              </w:rPr>
              <w:t>Journals</w:t>
            </w:r>
            <w:proofErr w:type="spellEnd"/>
            <w:r w:rsidRPr="00D95049">
              <w:rPr>
                <w:rFonts w:ascii="Arial" w:hAnsi="Arial" w:cs="Arial"/>
              </w:rPr>
              <w:t>) (depuis 2018)</w:t>
            </w:r>
          </w:p>
          <w:p w14:paraId="6624DB4B" w14:textId="77777777" w:rsidR="00CF1200" w:rsidRPr="00D95049" w:rsidRDefault="00CF1200" w:rsidP="00D95049">
            <w:pPr>
              <w:spacing w:after="40"/>
              <w:jc w:val="both"/>
              <w:rPr>
                <w:rFonts w:ascii="Arial" w:hAnsi="Arial" w:cs="Arial"/>
              </w:rPr>
            </w:pPr>
          </w:p>
          <w:p w14:paraId="2EFDC2DC" w14:textId="29E5028B" w:rsidR="00CF1200" w:rsidRPr="00D95049" w:rsidRDefault="00311F6D" w:rsidP="00D95049">
            <w:pPr>
              <w:pStyle w:val="Russite"/>
              <w:numPr>
                <w:ilvl w:val="0"/>
                <w:numId w:val="0"/>
              </w:numPr>
              <w:spacing w:after="40" w:line="240" w:lineRule="auto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C</w:t>
            </w:r>
            <w:r w:rsidR="00CF1200" w:rsidRPr="00D95049">
              <w:rPr>
                <w:rFonts w:cs="Arial"/>
                <w:b/>
                <w:bCs/>
                <w:i/>
                <w:iCs/>
              </w:rPr>
              <w:t>olloques</w:t>
            </w:r>
            <w:r>
              <w:rPr>
                <w:rFonts w:cs="Arial"/>
                <w:b/>
                <w:bCs/>
                <w:i/>
                <w:iCs/>
              </w:rPr>
              <w:t xml:space="preserve"> et journées d’étude</w:t>
            </w:r>
          </w:p>
          <w:p w14:paraId="5BFF5E83" w14:textId="494AD49B" w:rsidR="00231FA5" w:rsidRPr="00DE2B2B" w:rsidRDefault="00231FA5" w:rsidP="00D95049">
            <w:pPr>
              <w:pStyle w:val="Russite"/>
              <w:numPr>
                <w:ilvl w:val="0"/>
                <w:numId w:val="0"/>
              </w:numPr>
              <w:spacing w:after="40" w:line="240" w:lineRule="auto"/>
              <w:rPr>
                <w:rFonts w:cs="Arial"/>
                <w:bCs/>
                <w:iCs/>
              </w:rPr>
            </w:pPr>
            <w:r w:rsidRPr="00231FA5">
              <w:rPr>
                <w:b/>
                <w:i/>
              </w:rPr>
              <w:t>13 octobre 2021</w:t>
            </w:r>
            <w:r w:rsidRPr="00231FA5">
              <w:rPr>
                <w:i/>
              </w:rPr>
              <w:t> </w:t>
            </w:r>
            <w:r>
              <w:t>: « </w:t>
            </w:r>
            <w:proofErr w:type="spellStart"/>
            <w:r>
              <w:t>Imagining</w:t>
            </w:r>
            <w:proofErr w:type="spellEnd"/>
            <w:r>
              <w:t xml:space="preserve"> Asian </w:t>
            </w:r>
            <w:proofErr w:type="spellStart"/>
            <w:r>
              <w:t>Nonhumans</w:t>
            </w:r>
            <w:proofErr w:type="spellEnd"/>
            <w:r>
              <w:t xml:space="preserve"> », </w:t>
            </w:r>
            <w:r w:rsidR="003963F7">
              <w:t>webinaire</w:t>
            </w:r>
            <w:r>
              <w:t xml:space="preserve"> a</w:t>
            </w:r>
            <w:r w:rsidR="003963F7">
              <w:t xml:space="preserve">rt/science dans le cadre du lancement du site internet </w:t>
            </w:r>
            <w:hyperlink r:id="rId5" w:history="1">
              <w:r w:rsidR="003963F7" w:rsidRPr="00972269">
                <w:rPr>
                  <w:rStyle w:val="Lienhypertexte"/>
                </w:rPr>
                <w:t>http://asianbestiary.org/</w:t>
              </w:r>
            </w:hyperlink>
            <w:r w:rsidR="003963F7">
              <w:t xml:space="preserve"> et de l’exposition en ligne</w:t>
            </w:r>
            <w:r>
              <w:t xml:space="preserve"> </w:t>
            </w:r>
            <w:hyperlink r:id="rId6" w:history="1">
              <w:r w:rsidRPr="00972269">
                <w:rPr>
                  <w:rStyle w:val="Lienhypertexte"/>
                </w:rPr>
                <w:t>http://asianbestiary.org/exhibition/</w:t>
              </w:r>
            </w:hyperlink>
            <w:r>
              <w:rPr>
                <w:rFonts w:cs="Arial"/>
                <w:bCs/>
                <w:iCs/>
              </w:rPr>
              <w:t xml:space="preserve"> (coordination par </w:t>
            </w:r>
            <w:proofErr w:type="spellStart"/>
            <w:r>
              <w:rPr>
                <w:rFonts w:cs="Arial"/>
                <w:bCs/>
                <w:iCs/>
              </w:rPr>
              <w:t>Annu</w:t>
            </w:r>
            <w:proofErr w:type="spellEnd"/>
            <w:r>
              <w:rPr>
                <w:rFonts w:cs="Arial"/>
                <w:bCs/>
                <w:iCs/>
              </w:rPr>
              <w:t xml:space="preserve"> </w:t>
            </w:r>
            <w:proofErr w:type="spellStart"/>
            <w:r>
              <w:t>Jalais</w:t>
            </w:r>
            <w:proofErr w:type="spellEnd"/>
            <w:r>
              <w:t xml:space="preserve"> avec M. Al </w:t>
            </w:r>
            <w:proofErr w:type="spellStart"/>
            <w:r>
              <w:t>Dahdah</w:t>
            </w:r>
            <w:proofErr w:type="spellEnd"/>
            <w:r>
              <w:t xml:space="preserve">, M. </w:t>
            </w:r>
            <w:proofErr w:type="spellStart"/>
            <w:r>
              <w:t>Chavak</w:t>
            </w:r>
            <w:proofErr w:type="spellEnd"/>
            <w:r>
              <w:t xml:space="preserve">, M. </w:t>
            </w:r>
            <w:proofErr w:type="spellStart"/>
            <w:r>
              <w:t>Quet</w:t>
            </w:r>
            <w:proofErr w:type="spellEnd"/>
            <w:r>
              <w:t xml:space="preserve">, A. </w:t>
            </w:r>
            <w:proofErr w:type="spellStart"/>
            <w:r>
              <w:t>Sridhar</w:t>
            </w:r>
            <w:proofErr w:type="spellEnd"/>
            <w:r>
              <w:t>)</w:t>
            </w:r>
          </w:p>
          <w:p w14:paraId="58293A00" w14:textId="77777777" w:rsidR="00CF1200" w:rsidRPr="00D95049" w:rsidRDefault="00CF1200" w:rsidP="00D95049">
            <w:pPr>
              <w:pStyle w:val="Russite"/>
              <w:numPr>
                <w:ilvl w:val="0"/>
                <w:numId w:val="0"/>
              </w:numPr>
              <w:spacing w:after="40" w:line="240" w:lineRule="auto"/>
              <w:rPr>
                <w:rFonts w:cs="Arial"/>
                <w:lang w:val="en-US"/>
              </w:rPr>
            </w:pPr>
            <w:r w:rsidRPr="00D95049">
              <w:rPr>
                <w:rFonts w:cs="Arial"/>
                <w:b/>
                <w:bCs/>
                <w:i/>
                <w:iCs/>
                <w:lang w:val="en-US"/>
              </w:rPr>
              <w:t xml:space="preserve">11 </w:t>
            </w:r>
            <w:proofErr w:type="spellStart"/>
            <w:r w:rsidRPr="00D95049">
              <w:rPr>
                <w:rFonts w:cs="Arial"/>
                <w:b/>
                <w:bCs/>
                <w:i/>
                <w:iCs/>
                <w:lang w:val="en-US"/>
              </w:rPr>
              <w:t>janvier</w:t>
            </w:r>
            <w:proofErr w:type="spellEnd"/>
            <w:r w:rsidRPr="00D95049">
              <w:rPr>
                <w:rFonts w:cs="Arial"/>
                <w:b/>
                <w:bCs/>
                <w:i/>
                <w:iCs/>
                <w:lang w:val="en-US"/>
              </w:rPr>
              <w:t xml:space="preserve"> </w:t>
            </w:r>
            <w:proofErr w:type="gramStart"/>
            <w:r w:rsidRPr="00D95049">
              <w:rPr>
                <w:rFonts w:cs="Arial"/>
                <w:b/>
                <w:bCs/>
                <w:i/>
                <w:iCs/>
                <w:lang w:val="en-US"/>
              </w:rPr>
              <w:t>2019 </w:t>
            </w:r>
            <w:r w:rsidRPr="00D95049">
              <w:rPr>
                <w:rFonts w:cs="Arial"/>
                <w:lang w:val="en-US"/>
              </w:rPr>
              <w:t>:</w:t>
            </w:r>
            <w:proofErr w:type="gramEnd"/>
            <w:r w:rsidRPr="00D95049">
              <w:rPr>
                <w:rFonts w:cs="Arial"/>
                <w:lang w:val="en-US"/>
              </w:rPr>
              <w:t xml:space="preserve"> “Global biomedicine from the South ? India-Africa Connections and Emerging Medical Markets”, Centre for Studies in Science Policy, Jawaharlal Nehru University (avec Marine Al </w:t>
            </w:r>
            <w:proofErr w:type="spellStart"/>
            <w:r w:rsidRPr="00D95049">
              <w:rPr>
                <w:rFonts w:cs="Arial"/>
                <w:lang w:val="en-US"/>
              </w:rPr>
              <w:t>Dahdah</w:t>
            </w:r>
            <w:proofErr w:type="spellEnd"/>
            <w:r w:rsidRPr="00D95049">
              <w:rPr>
                <w:rFonts w:cs="Arial"/>
                <w:lang w:val="en-US"/>
              </w:rPr>
              <w:t xml:space="preserve">, Vincent </w:t>
            </w:r>
            <w:proofErr w:type="spellStart"/>
            <w:r w:rsidRPr="00D95049">
              <w:rPr>
                <w:rFonts w:cs="Arial"/>
                <w:lang w:val="en-US"/>
              </w:rPr>
              <w:t>Duclos</w:t>
            </w:r>
            <w:proofErr w:type="spellEnd"/>
            <w:r w:rsidRPr="00D95049">
              <w:rPr>
                <w:rFonts w:cs="Arial"/>
                <w:lang w:val="en-US"/>
              </w:rPr>
              <w:t>, Ramah McKay)</w:t>
            </w:r>
          </w:p>
          <w:p w14:paraId="5A3ECE5A" w14:textId="77777777" w:rsidR="00CF1200" w:rsidRPr="00D95049" w:rsidRDefault="00CF1200" w:rsidP="00D95049">
            <w:pPr>
              <w:pStyle w:val="Russite"/>
              <w:numPr>
                <w:ilvl w:val="0"/>
                <w:numId w:val="0"/>
              </w:numPr>
              <w:spacing w:after="40" w:line="240" w:lineRule="auto"/>
              <w:rPr>
                <w:rFonts w:cs="Arial"/>
              </w:rPr>
            </w:pPr>
            <w:r w:rsidRPr="00D95049">
              <w:rPr>
                <w:rFonts w:cs="Arial"/>
                <w:b/>
                <w:bCs/>
                <w:i/>
                <w:iCs/>
                <w:lang w:val="en-US"/>
              </w:rPr>
              <w:t xml:space="preserve">21-23 </w:t>
            </w:r>
            <w:proofErr w:type="spellStart"/>
            <w:r w:rsidRPr="00D95049">
              <w:rPr>
                <w:rFonts w:cs="Arial"/>
                <w:b/>
                <w:bCs/>
                <w:i/>
                <w:iCs/>
                <w:lang w:val="en-US"/>
              </w:rPr>
              <w:t>mai</w:t>
            </w:r>
            <w:proofErr w:type="spellEnd"/>
            <w:r w:rsidRPr="00D95049">
              <w:rPr>
                <w:rFonts w:cs="Arial"/>
                <w:b/>
                <w:bCs/>
                <w:i/>
                <w:iCs/>
                <w:lang w:val="en-US"/>
              </w:rPr>
              <w:t xml:space="preserve"> </w:t>
            </w:r>
            <w:proofErr w:type="gramStart"/>
            <w:r w:rsidRPr="00D95049">
              <w:rPr>
                <w:rFonts w:cs="Arial"/>
                <w:b/>
                <w:bCs/>
                <w:i/>
                <w:iCs/>
                <w:lang w:val="en-US"/>
              </w:rPr>
              <w:t>2018</w:t>
            </w:r>
            <w:r w:rsidRPr="00D95049">
              <w:rPr>
                <w:rFonts w:cs="Arial"/>
                <w:lang w:val="en-US"/>
              </w:rPr>
              <w:t xml:space="preserve"> :</w:t>
            </w:r>
            <w:proofErr w:type="gramEnd"/>
            <w:r w:rsidRPr="00D95049">
              <w:rPr>
                <w:rFonts w:cs="Arial"/>
                <w:lang w:val="en-US"/>
              </w:rPr>
              <w:t xml:space="preserve"> « The empire of the digital. </w:t>
            </w:r>
            <w:proofErr w:type="spellStart"/>
            <w:r w:rsidRPr="00D95049">
              <w:rPr>
                <w:rFonts w:cs="Arial"/>
              </w:rPr>
              <w:t>Views</w:t>
            </w:r>
            <w:proofErr w:type="spellEnd"/>
            <w:r w:rsidRPr="00D95049">
              <w:rPr>
                <w:rFonts w:cs="Arial"/>
              </w:rPr>
              <w:t xml:space="preserve"> </w:t>
            </w:r>
            <w:proofErr w:type="spellStart"/>
            <w:r w:rsidRPr="00D95049">
              <w:rPr>
                <w:rFonts w:cs="Arial"/>
              </w:rPr>
              <w:t>from</w:t>
            </w:r>
            <w:proofErr w:type="spellEnd"/>
            <w:r w:rsidRPr="00D95049">
              <w:rPr>
                <w:rFonts w:cs="Arial"/>
              </w:rPr>
              <w:t xml:space="preserve"> South Asia and East </w:t>
            </w:r>
            <w:proofErr w:type="spellStart"/>
            <w:r w:rsidRPr="00D95049">
              <w:rPr>
                <w:rFonts w:cs="Arial"/>
              </w:rPr>
              <w:t>Africa</w:t>
            </w:r>
            <w:proofErr w:type="spellEnd"/>
            <w:r w:rsidRPr="00D95049">
              <w:rPr>
                <w:rFonts w:cs="Arial"/>
              </w:rPr>
              <w:t> », conférence internationale, Institut Français de Recherche en Afrique à Nairobi (</w:t>
            </w:r>
            <w:proofErr w:type="gramStart"/>
            <w:r w:rsidRPr="00D95049">
              <w:rPr>
                <w:rFonts w:cs="Arial"/>
              </w:rPr>
              <w:t>avec  Marine</w:t>
            </w:r>
            <w:proofErr w:type="gramEnd"/>
            <w:r w:rsidRPr="00D95049">
              <w:rPr>
                <w:rFonts w:cs="Arial"/>
              </w:rPr>
              <w:t xml:space="preserve"> Al </w:t>
            </w:r>
            <w:proofErr w:type="spellStart"/>
            <w:r w:rsidRPr="00D95049">
              <w:rPr>
                <w:rFonts w:cs="Arial"/>
              </w:rPr>
              <w:t>Dahdah</w:t>
            </w:r>
            <w:proofErr w:type="spellEnd"/>
            <w:r w:rsidRPr="00D95049">
              <w:rPr>
                <w:rFonts w:cs="Arial"/>
              </w:rPr>
              <w:t xml:space="preserve"> et Marie-Emmanuelle </w:t>
            </w:r>
            <w:proofErr w:type="spellStart"/>
            <w:r w:rsidRPr="00D95049">
              <w:rPr>
                <w:rFonts w:cs="Arial"/>
              </w:rPr>
              <w:t>Pommerolle</w:t>
            </w:r>
            <w:proofErr w:type="spellEnd"/>
            <w:r w:rsidRPr="00D95049">
              <w:rPr>
                <w:rFonts w:cs="Arial"/>
              </w:rPr>
              <w:t xml:space="preserve">) </w:t>
            </w:r>
          </w:p>
          <w:p w14:paraId="72B17AA0" w14:textId="77777777" w:rsidR="00CF1200" w:rsidRPr="00D95049" w:rsidRDefault="00CF1200" w:rsidP="00D95049">
            <w:pPr>
              <w:pStyle w:val="Russite"/>
              <w:numPr>
                <w:ilvl w:val="0"/>
                <w:numId w:val="0"/>
              </w:numPr>
              <w:spacing w:after="40" w:line="240" w:lineRule="auto"/>
              <w:rPr>
                <w:rFonts w:cs="Arial"/>
              </w:rPr>
            </w:pPr>
            <w:r w:rsidRPr="00D95049">
              <w:rPr>
                <w:rFonts w:cs="Arial"/>
                <w:b/>
                <w:bCs/>
                <w:i/>
                <w:iCs/>
              </w:rPr>
              <w:t>16-17 Décembre 2016</w:t>
            </w:r>
            <w:r w:rsidRPr="00D95049">
              <w:rPr>
                <w:rFonts w:cs="Arial"/>
              </w:rPr>
              <w:t> : « </w:t>
            </w:r>
            <w:proofErr w:type="spellStart"/>
            <w:r w:rsidRPr="00D95049">
              <w:rPr>
                <w:rFonts w:cs="Arial"/>
              </w:rPr>
              <w:t>Emerging</w:t>
            </w:r>
            <w:proofErr w:type="spellEnd"/>
            <w:r w:rsidRPr="00D95049">
              <w:rPr>
                <w:rFonts w:cs="Arial"/>
              </w:rPr>
              <w:t xml:space="preserve"> trends in the Pharmaceutical </w:t>
            </w:r>
            <w:proofErr w:type="spellStart"/>
            <w:r w:rsidRPr="00D95049">
              <w:rPr>
                <w:rFonts w:cs="Arial"/>
              </w:rPr>
              <w:t>Industry</w:t>
            </w:r>
            <w:proofErr w:type="spellEnd"/>
            <w:r w:rsidRPr="00D95049">
              <w:rPr>
                <w:rFonts w:cs="Arial"/>
              </w:rPr>
              <w:t xml:space="preserve"> in </w:t>
            </w:r>
            <w:proofErr w:type="spellStart"/>
            <w:r w:rsidRPr="00D95049">
              <w:rPr>
                <w:rFonts w:cs="Arial"/>
              </w:rPr>
              <w:t>India</w:t>
            </w:r>
            <w:proofErr w:type="spellEnd"/>
            <w:r w:rsidRPr="00D95049">
              <w:rPr>
                <w:rFonts w:cs="Arial"/>
              </w:rPr>
              <w:t xml:space="preserve"> », atelier international, Jawaharlal Nehru </w:t>
            </w:r>
            <w:proofErr w:type="spellStart"/>
            <w:r w:rsidRPr="00D95049">
              <w:rPr>
                <w:rFonts w:cs="Arial"/>
              </w:rPr>
              <w:t>University</w:t>
            </w:r>
            <w:proofErr w:type="spellEnd"/>
            <w:r w:rsidRPr="00D95049">
              <w:rPr>
                <w:rFonts w:cs="Arial"/>
              </w:rPr>
              <w:t xml:space="preserve">, New Delhi (avec </w:t>
            </w:r>
            <w:proofErr w:type="spellStart"/>
            <w:r w:rsidRPr="00D95049">
              <w:rPr>
                <w:rFonts w:cs="Arial"/>
              </w:rPr>
              <w:t>Parvathi</w:t>
            </w:r>
            <w:proofErr w:type="spellEnd"/>
            <w:r w:rsidRPr="00D95049">
              <w:rPr>
                <w:rFonts w:cs="Arial"/>
              </w:rPr>
              <w:t xml:space="preserve"> </w:t>
            </w:r>
            <w:proofErr w:type="spellStart"/>
            <w:r w:rsidRPr="00D95049">
              <w:rPr>
                <w:rFonts w:cs="Arial"/>
              </w:rPr>
              <w:t>Iyer</w:t>
            </w:r>
            <w:proofErr w:type="spellEnd"/>
            <w:r w:rsidRPr="00D95049">
              <w:rPr>
                <w:rFonts w:cs="Arial"/>
              </w:rPr>
              <w:t>)</w:t>
            </w:r>
          </w:p>
          <w:p w14:paraId="7C595B1F" w14:textId="77777777" w:rsidR="00CF1200" w:rsidRPr="00D95049" w:rsidRDefault="00CF1200" w:rsidP="00D95049">
            <w:pPr>
              <w:pStyle w:val="Russite"/>
              <w:numPr>
                <w:ilvl w:val="0"/>
                <w:numId w:val="0"/>
              </w:numPr>
              <w:spacing w:after="40" w:line="240" w:lineRule="auto"/>
              <w:rPr>
                <w:rFonts w:cs="Arial"/>
              </w:rPr>
            </w:pPr>
            <w:r w:rsidRPr="00D95049">
              <w:rPr>
                <w:rFonts w:cs="Arial"/>
                <w:b/>
                <w:bCs/>
                <w:i/>
                <w:iCs/>
              </w:rPr>
              <w:t>7 Avril 2015</w:t>
            </w:r>
            <w:r w:rsidRPr="00D95049">
              <w:rPr>
                <w:rFonts w:cs="Arial"/>
              </w:rPr>
              <w:t xml:space="preserve"> : « Les STS ont-elles un SUD ? Apports des approches postcoloniales aux études sur la science », conférence nationale, Université Paris Descartes, 7 avril 2015 (avec Mina </w:t>
            </w:r>
            <w:proofErr w:type="spellStart"/>
            <w:r w:rsidRPr="00D95049">
              <w:rPr>
                <w:rFonts w:cs="Arial"/>
              </w:rPr>
              <w:t>Kleiche</w:t>
            </w:r>
            <w:proofErr w:type="spellEnd"/>
            <w:r w:rsidRPr="00D95049">
              <w:rPr>
                <w:rFonts w:cs="Arial"/>
              </w:rPr>
              <w:t xml:space="preserve"> et David Dumoulin)</w:t>
            </w:r>
          </w:p>
          <w:p w14:paraId="0B09A0C3" w14:textId="77777777" w:rsidR="00CF1200" w:rsidRPr="00D95049" w:rsidRDefault="00CF1200" w:rsidP="00D95049">
            <w:pPr>
              <w:pStyle w:val="Russite"/>
              <w:numPr>
                <w:ilvl w:val="0"/>
                <w:numId w:val="0"/>
              </w:numPr>
              <w:spacing w:after="40" w:line="240" w:lineRule="auto"/>
              <w:rPr>
                <w:rFonts w:cs="Arial"/>
              </w:rPr>
            </w:pPr>
          </w:p>
          <w:p w14:paraId="0B690CEB" w14:textId="37053835" w:rsidR="00CF1200" w:rsidRPr="00D95049" w:rsidRDefault="00311F6D" w:rsidP="00B33B11">
            <w:pPr>
              <w:pStyle w:val="Russite"/>
              <w:numPr>
                <w:ilvl w:val="0"/>
                <w:numId w:val="0"/>
              </w:numPr>
              <w:spacing w:after="40" w:line="240" w:lineRule="auto"/>
              <w:ind w:left="245" w:hanging="245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Séminaires</w:t>
            </w:r>
          </w:p>
          <w:p w14:paraId="493DAFF1" w14:textId="7B6062B2" w:rsidR="00697A55" w:rsidRPr="00A1744D" w:rsidRDefault="00697A55" w:rsidP="00D95049">
            <w:pPr>
              <w:pStyle w:val="Russite"/>
              <w:numPr>
                <w:ilvl w:val="0"/>
                <w:numId w:val="0"/>
              </w:numPr>
              <w:spacing w:after="40" w:line="240" w:lineRule="auto"/>
              <w:rPr>
                <w:rFonts w:cs="Arial"/>
              </w:rPr>
            </w:pPr>
            <w:r w:rsidRPr="00A1744D">
              <w:rPr>
                <w:rFonts w:cs="Arial"/>
                <w:b/>
                <w:bCs/>
                <w:i/>
                <w:iCs/>
              </w:rPr>
              <w:t>2020 - </w:t>
            </w:r>
            <w:r w:rsidRPr="00A1744D">
              <w:rPr>
                <w:rFonts w:cs="Arial"/>
              </w:rPr>
              <w:t>: “</w:t>
            </w:r>
            <w:proofErr w:type="spellStart"/>
            <w:r w:rsidR="00A1744D">
              <w:rPr>
                <w:rFonts w:cs="Arial"/>
              </w:rPr>
              <w:t>Technological</w:t>
            </w:r>
            <w:proofErr w:type="spellEnd"/>
            <w:r w:rsidR="00A1744D">
              <w:rPr>
                <w:rFonts w:cs="Arial"/>
              </w:rPr>
              <w:t xml:space="preserve"> </w:t>
            </w:r>
            <w:proofErr w:type="spellStart"/>
            <w:r w:rsidR="00A1744D">
              <w:rPr>
                <w:rFonts w:cs="Arial"/>
              </w:rPr>
              <w:t>globalization</w:t>
            </w:r>
            <w:proofErr w:type="spellEnd"/>
            <w:r w:rsidRPr="00A1744D">
              <w:rPr>
                <w:rFonts w:cs="Arial"/>
              </w:rPr>
              <w:t xml:space="preserve"> </w:t>
            </w:r>
            <w:proofErr w:type="spellStart"/>
            <w:r w:rsidRPr="00A1744D">
              <w:rPr>
                <w:rFonts w:cs="Arial"/>
              </w:rPr>
              <w:t>from</w:t>
            </w:r>
            <w:proofErr w:type="spellEnd"/>
            <w:r w:rsidRPr="00A1744D">
              <w:rPr>
                <w:rFonts w:cs="Arial"/>
              </w:rPr>
              <w:t xml:space="preserve"> </w:t>
            </w:r>
            <w:proofErr w:type="spellStart"/>
            <w:r w:rsidRPr="00A1744D">
              <w:rPr>
                <w:rFonts w:cs="Arial"/>
              </w:rPr>
              <w:t>below</w:t>
            </w:r>
            <w:proofErr w:type="spellEnd"/>
            <w:r w:rsidRPr="00A1744D">
              <w:rPr>
                <w:rFonts w:cs="Arial"/>
              </w:rPr>
              <w:t>”</w:t>
            </w:r>
            <w:r w:rsidR="00311F6D">
              <w:rPr>
                <w:rFonts w:cs="Arial"/>
              </w:rPr>
              <w:t xml:space="preserve">, séminaire mensuel, </w:t>
            </w:r>
            <w:proofErr w:type="spellStart"/>
            <w:r w:rsidRPr="00A1744D">
              <w:rPr>
                <w:rFonts w:cs="Arial"/>
              </w:rPr>
              <w:t>Ceped</w:t>
            </w:r>
            <w:proofErr w:type="spellEnd"/>
            <w:r w:rsidR="00311F6D">
              <w:rPr>
                <w:rFonts w:cs="Arial"/>
              </w:rPr>
              <w:t xml:space="preserve"> </w:t>
            </w:r>
          </w:p>
          <w:p w14:paraId="1109549A" w14:textId="5E62BCA3" w:rsidR="00CF1200" w:rsidRPr="00D95049" w:rsidRDefault="00311F6D" w:rsidP="00D95049">
            <w:pPr>
              <w:pStyle w:val="Russite"/>
              <w:numPr>
                <w:ilvl w:val="0"/>
                <w:numId w:val="0"/>
              </w:numPr>
              <w:spacing w:after="40" w:line="240" w:lineRule="auto"/>
              <w:rPr>
                <w:rFonts w:cs="Arial"/>
              </w:rPr>
            </w:pPr>
            <w:r>
              <w:rPr>
                <w:rFonts w:cs="Arial"/>
                <w:b/>
                <w:bCs/>
                <w:i/>
                <w:iCs/>
              </w:rPr>
              <w:t>2015-2019</w:t>
            </w:r>
            <w:r w:rsidR="00CF1200" w:rsidRPr="00D95049">
              <w:rPr>
                <w:rFonts w:cs="Arial"/>
                <w:b/>
                <w:bCs/>
                <w:i/>
                <w:iCs/>
              </w:rPr>
              <w:t> </w:t>
            </w:r>
            <w:r w:rsidR="00CF1200" w:rsidRPr="00D95049">
              <w:rPr>
                <w:rFonts w:cs="Arial"/>
              </w:rPr>
              <w:t xml:space="preserve">: « Digital </w:t>
            </w:r>
            <w:proofErr w:type="spellStart"/>
            <w:r w:rsidR="00CF1200" w:rsidRPr="00D95049">
              <w:rPr>
                <w:rFonts w:cs="Arial"/>
              </w:rPr>
              <w:t>Studies</w:t>
            </w:r>
            <w:proofErr w:type="spellEnd"/>
            <w:r w:rsidR="00CF1200" w:rsidRPr="00D95049">
              <w:rPr>
                <w:rFonts w:cs="Arial"/>
              </w:rPr>
              <w:t xml:space="preserve"> in the Global South », séminaire mensuel, Jawaharlal Nehru </w:t>
            </w:r>
            <w:proofErr w:type="spellStart"/>
            <w:r w:rsidR="00CF1200" w:rsidRPr="00D95049">
              <w:rPr>
                <w:rFonts w:cs="Arial"/>
              </w:rPr>
              <w:t>University</w:t>
            </w:r>
            <w:proofErr w:type="spellEnd"/>
            <w:r w:rsidR="00CF1200" w:rsidRPr="00D95049">
              <w:rPr>
                <w:rFonts w:cs="Arial"/>
              </w:rPr>
              <w:t xml:space="preserve">, New Delhi (avec le Digital </w:t>
            </w:r>
            <w:proofErr w:type="spellStart"/>
            <w:r w:rsidR="00CF1200" w:rsidRPr="00D95049">
              <w:rPr>
                <w:rFonts w:cs="Arial"/>
              </w:rPr>
              <w:t>Studies</w:t>
            </w:r>
            <w:proofErr w:type="spellEnd"/>
            <w:r w:rsidR="00CF1200" w:rsidRPr="00D95049">
              <w:rPr>
                <w:rFonts w:cs="Arial"/>
              </w:rPr>
              <w:t xml:space="preserve"> Group)</w:t>
            </w:r>
          </w:p>
          <w:p w14:paraId="2FB23F5E" w14:textId="77777777" w:rsidR="0054493B" w:rsidRDefault="0054493B" w:rsidP="00CC671F">
            <w:pPr>
              <w:pStyle w:val="Russite"/>
              <w:numPr>
                <w:ilvl w:val="0"/>
                <w:numId w:val="0"/>
              </w:numPr>
              <w:spacing w:after="40" w:line="240" w:lineRule="auto"/>
              <w:rPr>
                <w:rFonts w:cs="Arial"/>
                <w:i/>
                <w:iCs/>
              </w:rPr>
            </w:pPr>
          </w:p>
          <w:p w14:paraId="2E589670" w14:textId="3613C67B" w:rsidR="00AA61C0" w:rsidRPr="00D95049" w:rsidRDefault="00AA61C0" w:rsidP="00CC671F">
            <w:pPr>
              <w:pStyle w:val="Russite"/>
              <w:numPr>
                <w:ilvl w:val="0"/>
                <w:numId w:val="0"/>
              </w:numPr>
              <w:spacing w:after="40" w:line="240" w:lineRule="auto"/>
              <w:rPr>
                <w:rFonts w:cs="Arial"/>
                <w:i/>
                <w:iCs/>
              </w:rPr>
            </w:pPr>
            <w:bookmarkStart w:id="0" w:name="_GoBack"/>
            <w:bookmarkEnd w:id="0"/>
          </w:p>
        </w:tc>
      </w:tr>
    </w:tbl>
    <w:p w14:paraId="77756DBC" w14:textId="3EE45E2D" w:rsidR="00611578" w:rsidRDefault="00AA61C0" w:rsidP="005133F8">
      <w:pPr>
        <w:suppressAutoHyphens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P</w:t>
      </w:r>
      <w:r w:rsidR="00611578" w:rsidRPr="00706C51">
        <w:rPr>
          <w:rFonts w:ascii="Arial" w:hAnsi="Arial" w:cs="Arial"/>
          <w:b/>
          <w:bCs/>
          <w:color w:val="000000"/>
          <w:sz w:val="28"/>
          <w:szCs w:val="28"/>
        </w:rPr>
        <w:t>ublications</w:t>
      </w:r>
    </w:p>
    <w:p w14:paraId="59FDABD4" w14:textId="77777777" w:rsidR="00AA61C0" w:rsidRDefault="00AA61C0" w:rsidP="005133F8">
      <w:pPr>
        <w:suppressAutoHyphens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2B4E8AD" w14:textId="77777777" w:rsidR="00611578" w:rsidRPr="005133F8" w:rsidRDefault="00611578" w:rsidP="005133F8">
      <w:pPr>
        <w:pStyle w:val="Paragraphedeliste"/>
        <w:ind w:left="170"/>
        <w:jc w:val="center"/>
        <w:rPr>
          <w:rFonts w:ascii="Arial" w:hAnsi="Arial" w:cs="Arial"/>
          <w:b/>
        </w:rPr>
      </w:pPr>
      <w:r w:rsidRPr="005133F8">
        <w:rPr>
          <w:rFonts w:ascii="Arial" w:hAnsi="Arial" w:cs="Arial"/>
          <w:b/>
        </w:rPr>
        <w:t>OUVRAGE</w:t>
      </w:r>
      <w:r w:rsidR="0018737D" w:rsidRPr="005133F8">
        <w:rPr>
          <w:rFonts w:ascii="Arial" w:hAnsi="Arial" w:cs="Arial"/>
          <w:b/>
        </w:rPr>
        <w:t>S</w:t>
      </w:r>
    </w:p>
    <w:p w14:paraId="22101E6B" w14:textId="49FD47B0" w:rsidR="000A00E4" w:rsidRPr="005133F8" w:rsidRDefault="000A00E4" w:rsidP="005133F8">
      <w:pPr>
        <w:pStyle w:val="Russite"/>
        <w:numPr>
          <w:ilvl w:val="0"/>
          <w:numId w:val="17"/>
        </w:numPr>
        <w:spacing w:after="0" w:line="240" w:lineRule="auto"/>
        <w:ind w:left="0" w:firstLine="0"/>
        <w:rPr>
          <w:rFonts w:cs="Arial"/>
          <w:iCs/>
        </w:rPr>
      </w:pPr>
      <w:proofErr w:type="spellStart"/>
      <w:r w:rsidRPr="005133F8">
        <w:rPr>
          <w:rFonts w:cs="Arial"/>
          <w:iCs/>
        </w:rPr>
        <w:t>Quet</w:t>
      </w:r>
      <w:proofErr w:type="spellEnd"/>
      <w:r w:rsidRPr="005133F8">
        <w:rPr>
          <w:rFonts w:cs="Arial"/>
          <w:iCs/>
        </w:rPr>
        <w:t xml:space="preserve"> M.,</w:t>
      </w:r>
      <w:r w:rsidRPr="005133F8">
        <w:rPr>
          <w:rFonts w:cs="Arial"/>
          <w:i/>
          <w:iCs/>
        </w:rPr>
        <w:t xml:space="preserve"> </w:t>
      </w:r>
      <w:r w:rsidR="00FE4B89" w:rsidRPr="005133F8">
        <w:rPr>
          <w:rFonts w:cs="Arial"/>
          <w:i/>
          <w:iCs/>
        </w:rPr>
        <w:t>F</w:t>
      </w:r>
      <w:r w:rsidRPr="005133F8">
        <w:rPr>
          <w:rFonts w:cs="Arial"/>
          <w:i/>
          <w:iCs/>
        </w:rPr>
        <w:t xml:space="preserve">lux. </w:t>
      </w:r>
      <w:r w:rsidR="00FE4B89" w:rsidRPr="005133F8">
        <w:rPr>
          <w:rFonts w:cs="Arial"/>
          <w:i/>
          <w:iCs/>
        </w:rPr>
        <w:t>Comment</w:t>
      </w:r>
      <w:r w:rsidRPr="005133F8">
        <w:rPr>
          <w:rFonts w:cs="Arial"/>
          <w:i/>
          <w:iCs/>
        </w:rPr>
        <w:t xml:space="preserve"> la </w:t>
      </w:r>
      <w:r w:rsidR="006351E5" w:rsidRPr="005133F8">
        <w:rPr>
          <w:rFonts w:cs="Arial"/>
          <w:i/>
          <w:iCs/>
        </w:rPr>
        <w:t xml:space="preserve">pensée </w:t>
      </w:r>
      <w:r w:rsidRPr="005133F8">
        <w:rPr>
          <w:rFonts w:cs="Arial"/>
          <w:i/>
          <w:iCs/>
        </w:rPr>
        <w:t xml:space="preserve">logistique </w:t>
      </w:r>
      <w:r w:rsidR="00FE4B89" w:rsidRPr="005133F8">
        <w:rPr>
          <w:rFonts w:cs="Arial"/>
          <w:i/>
          <w:iCs/>
        </w:rPr>
        <w:t>gouverne le</w:t>
      </w:r>
      <w:r w:rsidRPr="005133F8">
        <w:rPr>
          <w:rFonts w:cs="Arial"/>
          <w:i/>
          <w:iCs/>
        </w:rPr>
        <w:t xml:space="preserve"> monde</w:t>
      </w:r>
      <w:r w:rsidR="005868D9" w:rsidRPr="005133F8">
        <w:rPr>
          <w:rFonts w:cs="Arial"/>
          <w:iCs/>
        </w:rPr>
        <w:t>, La Découverte/Zones,</w:t>
      </w:r>
      <w:r w:rsidR="00254D91" w:rsidRPr="005133F8">
        <w:rPr>
          <w:rFonts w:cs="Arial"/>
          <w:iCs/>
        </w:rPr>
        <w:t xml:space="preserve"> </w:t>
      </w:r>
      <w:r w:rsidRPr="005133F8">
        <w:rPr>
          <w:rFonts w:cs="Arial"/>
          <w:iCs/>
        </w:rPr>
        <w:t>202</w:t>
      </w:r>
      <w:r w:rsidR="00254D91" w:rsidRPr="005133F8">
        <w:rPr>
          <w:rFonts w:cs="Arial"/>
          <w:iCs/>
        </w:rPr>
        <w:t>2</w:t>
      </w:r>
    </w:p>
    <w:p w14:paraId="4E5A5625" w14:textId="7D91D79C" w:rsidR="000A00E4" w:rsidRPr="005133F8" w:rsidRDefault="000A00E4" w:rsidP="005133F8">
      <w:pPr>
        <w:pStyle w:val="Russite"/>
        <w:numPr>
          <w:ilvl w:val="0"/>
          <w:numId w:val="17"/>
        </w:numPr>
        <w:spacing w:after="0" w:line="240" w:lineRule="auto"/>
        <w:ind w:left="0" w:firstLine="0"/>
        <w:rPr>
          <w:rFonts w:cs="Arial"/>
          <w:i/>
          <w:iCs/>
          <w:lang w:val="en-US"/>
        </w:rPr>
      </w:pPr>
      <w:proofErr w:type="spellStart"/>
      <w:r w:rsidRPr="005133F8">
        <w:rPr>
          <w:rFonts w:cs="Arial"/>
          <w:iCs/>
          <w:lang w:val="en-US"/>
        </w:rPr>
        <w:t>Quet</w:t>
      </w:r>
      <w:proofErr w:type="spellEnd"/>
      <w:r w:rsidRPr="005133F8">
        <w:rPr>
          <w:rFonts w:cs="Arial"/>
          <w:iCs/>
          <w:lang w:val="en-US"/>
        </w:rPr>
        <w:t xml:space="preserve"> M., </w:t>
      </w:r>
      <w:r w:rsidRPr="005133F8">
        <w:rPr>
          <w:rFonts w:cs="Arial"/>
          <w:i/>
          <w:iCs/>
          <w:lang w:val="en-US"/>
        </w:rPr>
        <w:t>Illicit Medicines in the Global South: Public Health Access and Pharmaceutical Regulation</w:t>
      </w:r>
      <w:r w:rsidRPr="005133F8">
        <w:rPr>
          <w:rFonts w:cs="Arial"/>
          <w:iCs/>
          <w:lang w:val="en-US"/>
        </w:rPr>
        <w:t>, Routledge</w:t>
      </w:r>
      <w:r w:rsidR="006351E5" w:rsidRPr="005133F8">
        <w:rPr>
          <w:rFonts w:cs="Arial"/>
          <w:iCs/>
          <w:lang w:val="en-US"/>
        </w:rPr>
        <w:t xml:space="preserve">, 2021 </w:t>
      </w:r>
      <w:r w:rsidR="0054493B" w:rsidRPr="005133F8">
        <w:rPr>
          <w:rFonts w:cs="Arial"/>
          <w:iCs/>
          <w:lang w:val="en-US"/>
        </w:rPr>
        <w:t>(</w:t>
      </w:r>
      <w:proofErr w:type="spellStart"/>
      <w:r w:rsidR="0054493B" w:rsidRPr="005133F8">
        <w:rPr>
          <w:rFonts w:cs="Arial"/>
          <w:iCs/>
          <w:lang w:val="en-US"/>
        </w:rPr>
        <w:t>traduction</w:t>
      </w:r>
      <w:proofErr w:type="spellEnd"/>
      <w:r w:rsidR="0054493B" w:rsidRPr="005133F8">
        <w:rPr>
          <w:rFonts w:cs="Arial"/>
          <w:iCs/>
          <w:lang w:val="en-US"/>
        </w:rPr>
        <w:t xml:space="preserve"> </w:t>
      </w:r>
      <w:proofErr w:type="spellStart"/>
      <w:r w:rsidR="0054493B" w:rsidRPr="005133F8">
        <w:rPr>
          <w:rFonts w:cs="Arial"/>
          <w:iCs/>
          <w:lang w:val="en-US"/>
        </w:rPr>
        <w:t>en</w:t>
      </w:r>
      <w:proofErr w:type="spellEnd"/>
      <w:r w:rsidR="0054493B" w:rsidRPr="005133F8">
        <w:rPr>
          <w:rFonts w:cs="Arial"/>
          <w:iCs/>
          <w:lang w:val="en-US"/>
        </w:rPr>
        <w:t xml:space="preserve"> </w:t>
      </w:r>
      <w:proofErr w:type="spellStart"/>
      <w:r w:rsidR="0054493B" w:rsidRPr="005133F8">
        <w:rPr>
          <w:rFonts w:cs="Arial"/>
          <w:iCs/>
          <w:lang w:val="en-US"/>
        </w:rPr>
        <w:t>anglais</w:t>
      </w:r>
      <w:proofErr w:type="spellEnd"/>
      <w:r w:rsidRPr="005133F8">
        <w:rPr>
          <w:rFonts w:cs="Arial"/>
          <w:iCs/>
          <w:lang w:val="en-US"/>
        </w:rPr>
        <w:t xml:space="preserve"> de </w:t>
      </w:r>
      <w:r w:rsidRPr="005133F8">
        <w:rPr>
          <w:rFonts w:cs="Arial"/>
          <w:i/>
          <w:iCs/>
          <w:lang w:val="en-US"/>
        </w:rPr>
        <w:t xml:space="preserve">Impostures </w:t>
      </w:r>
      <w:proofErr w:type="spellStart"/>
      <w:r w:rsidRPr="005133F8">
        <w:rPr>
          <w:rFonts w:cs="Arial"/>
          <w:i/>
          <w:iCs/>
          <w:lang w:val="en-US"/>
        </w:rPr>
        <w:t>pharmaceutiques</w:t>
      </w:r>
      <w:proofErr w:type="spellEnd"/>
      <w:r w:rsidRPr="005133F8">
        <w:rPr>
          <w:rFonts w:cs="Arial"/>
          <w:iCs/>
          <w:lang w:val="en-US"/>
        </w:rPr>
        <w:t>)</w:t>
      </w:r>
    </w:p>
    <w:p w14:paraId="714EF270" w14:textId="574B300D" w:rsidR="00843DB4" w:rsidRPr="005133F8" w:rsidRDefault="00843DB4" w:rsidP="005133F8">
      <w:pPr>
        <w:pStyle w:val="Russite"/>
        <w:numPr>
          <w:ilvl w:val="0"/>
          <w:numId w:val="17"/>
        </w:numPr>
        <w:spacing w:after="0" w:line="240" w:lineRule="auto"/>
        <w:ind w:left="0" w:firstLine="0"/>
        <w:rPr>
          <w:rFonts w:cs="Arial"/>
          <w:i/>
          <w:iCs/>
        </w:rPr>
      </w:pPr>
      <w:proofErr w:type="spellStart"/>
      <w:r w:rsidRPr="005133F8">
        <w:rPr>
          <w:rFonts w:cs="Arial"/>
        </w:rPr>
        <w:t>Quet</w:t>
      </w:r>
      <w:proofErr w:type="spellEnd"/>
      <w:r w:rsidRPr="005133F8">
        <w:rPr>
          <w:rFonts w:cs="Arial"/>
        </w:rPr>
        <w:t xml:space="preserve"> M., </w:t>
      </w:r>
      <w:r w:rsidRPr="005133F8">
        <w:rPr>
          <w:rFonts w:cs="Arial"/>
          <w:i/>
          <w:iCs/>
        </w:rPr>
        <w:t>Impostures pharmaceutiques. Médicaments illicites et conflits pour l’accès à la santé</w:t>
      </w:r>
      <w:r w:rsidRPr="005133F8">
        <w:rPr>
          <w:rFonts w:cs="Arial"/>
        </w:rPr>
        <w:t>, La Découverte (collection « Les e</w:t>
      </w:r>
      <w:r w:rsidR="003839AA" w:rsidRPr="005133F8">
        <w:rPr>
          <w:rFonts w:cs="Arial"/>
        </w:rPr>
        <w:t xml:space="preserve">mpêcheurs de penser en rond »), </w:t>
      </w:r>
      <w:r w:rsidRPr="005133F8">
        <w:rPr>
          <w:rFonts w:cs="Arial"/>
        </w:rPr>
        <w:t>2018</w:t>
      </w:r>
    </w:p>
    <w:p w14:paraId="535260F7" w14:textId="5265A346" w:rsidR="00611578" w:rsidRPr="005133F8" w:rsidRDefault="00611578" w:rsidP="005133F8">
      <w:pPr>
        <w:pStyle w:val="Russite"/>
        <w:numPr>
          <w:ilvl w:val="0"/>
          <w:numId w:val="17"/>
        </w:numPr>
        <w:spacing w:after="0" w:line="240" w:lineRule="auto"/>
        <w:ind w:left="0" w:firstLine="0"/>
        <w:rPr>
          <w:rFonts w:cs="Arial"/>
        </w:rPr>
      </w:pPr>
      <w:proofErr w:type="spellStart"/>
      <w:r w:rsidRPr="005133F8">
        <w:rPr>
          <w:rFonts w:cs="Arial"/>
        </w:rPr>
        <w:t>Quet</w:t>
      </w:r>
      <w:proofErr w:type="spellEnd"/>
      <w:r w:rsidRPr="005133F8">
        <w:rPr>
          <w:rFonts w:cs="Arial"/>
        </w:rPr>
        <w:t xml:space="preserve"> M., </w:t>
      </w:r>
      <w:r w:rsidRPr="005133F8">
        <w:rPr>
          <w:rFonts w:cs="Arial"/>
          <w:i/>
          <w:iCs/>
        </w:rPr>
        <w:t xml:space="preserve">Politiques du savoir. Sciences, technologies et participation en France dans les années 68, </w:t>
      </w:r>
      <w:r w:rsidRPr="005133F8">
        <w:rPr>
          <w:rFonts w:cs="Arial"/>
        </w:rPr>
        <w:t xml:space="preserve">Editions des Archives Contemporaines (collection </w:t>
      </w:r>
      <w:r w:rsidR="008C3221" w:rsidRPr="005133F8">
        <w:rPr>
          <w:rFonts w:cs="Arial"/>
        </w:rPr>
        <w:t>«</w:t>
      </w:r>
      <w:r w:rsidRPr="005133F8">
        <w:rPr>
          <w:rFonts w:cs="Arial"/>
        </w:rPr>
        <w:t> Etudes sur la science </w:t>
      </w:r>
      <w:r w:rsidR="008C3221" w:rsidRPr="005133F8">
        <w:rPr>
          <w:rFonts w:cs="Arial"/>
        </w:rPr>
        <w:t>»</w:t>
      </w:r>
      <w:r w:rsidRPr="005133F8">
        <w:rPr>
          <w:rFonts w:cs="Arial"/>
        </w:rPr>
        <w:t>), 2013</w:t>
      </w:r>
    </w:p>
    <w:p w14:paraId="4227DE5B" w14:textId="77777777" w:rsidR="00E43315" w:rsidRPr="005133F8" w:rsidRDefault="00E43315" w:rsidP="005133F8">
      <w:pPr>
        <w:pStyle w:val="Russite"/>
        <w:numPr>
          <w:ilvl w:val="0"/>
          <w:numId w:val="0"/>
        </w:numPr>
        <w:spacing w:after="0" w:line="240" w:lineRule="auto"/>
        <w:rPr>
          <w:rFonts w:cs="Arial"/>
        </w:rPr>
      </w:pPr>
    </w:p>
    <w:p w14:paraId="315A8E91" w14:textId="37356158" w:rsidR="00E43315" w:rsidRPr="005133F8" w:rsidRDefault="00E43315" w:rsidP="005133F8">
      <w:pPr>
        <w:pStyle w:val="Russite"/>
        <w:numPr>
          <w:ilvl w:val="0"/>
          <w:numId w:val="0"/>
        </w:numPr>
        <w:spacing w:after="0" w:line="240" w:lineRule="auto"/>
        <w:jc w:val="center"/>
        <w:rPr>
          <w:rFonts w:cs="Arial"/>
          <w:b/>
          <w:bCs/>
        </w:rPr>
      </w:pPr>
      <w:r w:rsidRPr="005133F8">
        <w:rPr>
          <w:rFonts w:cs="Arial"/>
          <w:b/>
          <w:bCs/>
        </w:rPr>
        <w:t>DIRECTION DE NUMERO DE REVUE</w:t>
      </w:r>
    </w:p>
    <w:p w14:paraId="7A1C1DEC" w14:textId="57713618" w:rsidR="00E43315" w:rsidRPr="005133F8" w:rsidRDefault="00E43315" w:rsidP="005133F8">
      <w:pPr>
        <w:pStyle w:val="Russite"/>
        <w:numPr>
          <w:ilvl w:val="0"/>
          <w:numId w:val="17"/>
        </w:numPr>
        <w:spacing w:after="0" w:line="240" w:lineRule="auto"/>
        <w:ind w:left="0" w:firstLine="0"/>
        <w:rPr>
          <w:rFonts w:cs="Arial"/>
          <w:lang w:val="en-US"/>
        </w:rPr>
      </w:pPr>
      <w:r w:rsidRPr="005133F8">
        <w:rPr>
          <w:rFonts w:cs="Arial"/>
          <w:lang w:val="en-IN"/>
        </w:rPr>
        <w:t xml:space="preserve">« Technologies without </w:t>
      </w:r>
      <w:proofErr w:type="gramStart"/>
      <w:r w:rsidRPr="005133F8">
        <w:rPr>
          <w:rFonts w:cs="Arial"/>
          <w:lang w:val="en-IN"/>
        </w:rPr>
        <w:t>Borders ?</w:t>
      </w:r>
      <w:proofErr w:type="gramEnd"/>
      <w:r w:rsidRPr="005133F8">
        <w:rPr>
          <w:rFonts w:cs="Arial"/>
          <w:lang w:val="en-IN"/>
        </w:rPr>
        <w:t xml:space="preserve"> </w:t>
      </w:r>
      <w:r w:rsidRPr="005133F8">
        <w:rPr>
          <w:rFonts w:cs="Arial"/>
          <w:lang w:val="en-US"/>
        </w:rPr>
        <w:t>The Digitization of Socie</w:t>
      </w:r>
      <w:r w:rsidR="006C4BB8" w:rsidRPr="005133F8">
        <w:rPr>
          <w:rFonts w:cs="Arial"/>
          <w:lang w:val="en-US"/>
        </w:rPr>
        <w:t xml:space="preserve">ty in a Post-Colonial World », </w:t>
      </w:r>
      <w:r w:rsidRPr="005133F8">
        <w:rPr>
          <w:rFonts w:cs="Arial"/>
          <w:i/>
          <w:iCs/>
          <w:lang w:val="en-US"/>
        </w:rPr>
        <w:t>Science, Technology and Society</w:t>
      </w:r>
      <w:r w:rsidR="00DC6FD4" w:rsidRPr="005133F8">
        <w:rPr>
          <w:rFonts w:cs="Arial"/>
          <w:iCs/>
          <w:lang w:val="en-US"/>
        </w:rPr>
        <w:t>, 25/3, 2020</w:t>
      </w:r>
    </w:p>
    <w:p w14:paraId="6F9BE508" w14:textId="77777777" w:rsidR="00C07D90" w:rsidRPr="005133F8" w:rsidRDefault="00C07D90" w:rsidP="005133F8">
      <w:pPr>
        <w:jc w:val="both"/>
        <w:rPr>
          <w:rFonts w:ascii="Arial" w:hAnsi="Arial" w:cs="Arial"/>
          <w:b/>
          <w:lang w:val="en-US"/>
        </w:rPr>
      </w:pPr>
    </w:p>
    <w:p w14:paraId="4AAE4DDB" w14:textId="173A43A8" w:rsidR="00611578" w:rsidRPr="005133F8" w:rsidRDefault="00611578" w:rsidP="005133F8">
      <w:pPr>
        <w:pStyle w:val="Paragraphedeliste"/>
        <w:ind w:left="0"/>
        <w:jc w:val="center"/>
        <w:rPr>
          <w:rFonts w:ascii="Arial" w:hAnsi="Arial" w:cs="Arial"/>
          <w:b/>
        </w:rPr>
      </w:pPr>
      <w:r w:rsidRPr="005133F8">
        <w:rPr>
          <w:rFonts w:ascii="Arial" w:hAnsi="Arial" w:cs="Arial"/>
          <w:b/>
        </w:rPr>
        <w:t xml:space="preserve">ARTICLES </w:t>
      </w:r>
      <w:r w:rsidR="00EB5A6F" w:rsidRPr="005133F8">
        <w:rPr>
          <w:rFonts w:ascii="Arial" w:hAnsi="Arial" w:cs="Arial"/>
          <w:b/>
        </w:rPr>
        <w:t>ET CHAPITRES</w:t>
      </w:r>
    </w:p>
    <w:p w14:paraId="04C4784B" w14:textId="17990DF8" w:rsidR="00F40077" w:rsidRPr="005133F8" w:rsidRDefault="00EE3140" w:rsidP="005133F8">
      <w:pPr>
        <w:pStyle w:val="Paragraphedeliste"/>
        <w:numPr>
          <w:ilvl w:val="0"/>
          <w:numId w:val="17"/>
        </w:numPr>
        <w:ind w:left="0" w:firstLine="0"/>
        <w:jc w:val="both"/>
        <w:rPr>
          <w:rFonts w:ascii="Arial" w:hAnsi="Arial" w:cs="Arial"/>
          <w:lang w:val="en-GB"/>
        </w:rPr>
      </w:pPr>
      <w:r w:rsidRPr="005133F8">
        <w:rPr>
          <w:rFonts w:ascii="Arial" w:hAnsi="Arial" w:cs="Arial"/>
          <w:lang w:val="en-GB"/>
        </w:rPr>
        <w:t xml:space="preserve"> </w:t>
      </w:r>
      <w:proofErr w:type="spellStart"/>
      <w:r w:rsidR="00F40077" w:rsidRPr="005133F8">
        <w:rPr>
          <w:rFonts w:ascii="Arial" w:hAnsi="Arial" w:cs="Arial"/>
          <w:lang w:val="en-GB"/>
        </w:rPr>
        <w:t>Quet</w:t>
      </w:r>
      <w:proofErr w:type="spellEnd"/>
      <w:r w:rsidR="00F40077" w:rsidRPr="005133F8">
        <w:rPr>
          <w:rFonts w:ascii="Arial" w:hAnsi="Arial" w:cs="Arial"/>
          <w:lang w:val="en-GB"/>
        </w:rPr>
        <w:t xml:space="preserve"> M., “</w:t>
      </w:r>
      <w:proofErr w:type="spellStart"/>
      <w:r w:rsidR="00F40077" w:rsidRPr="005133F8">
        <w:rPr>
          <w:rFonts w:ascii="Arial" w:hAnsi="Arial" w:cs="Arial"/>
          <w:lang w:val="en-GB"/>
        </w:rPr>
        <w:t>Fakeness</w:t>
      </w:r>
      <w:proofErr w:type="spellEnd"/>
      <w:r w:rsidR="00F40077" w:rsidRPr="005133F8">
        <w:rPr>
          <w:rFonts w:ascii="Arial" w:hAnsi="Arial" w:cs="Arial"/>
          <w:lang w:val="en-GB"/>
        </w:rPr>
        <w:t xml:space="preserve">, human-object fluidity and ethnical suspicion on the Kenyan pharmaceutical market”, </w:t>
      </w:r>
      <w:r w:rsidR="00F40077" w:rsidRPr="005133F8">
        <w:rPr>
          <w:rFonts w:ascii="Arial" w:hAnsi="Arial" w:cs="Arial"/>
          <w:i/>
          <w:iCs/>
          <w:lang w:val="en-GB"/>
        </w:rPr>
        <w:t>Journal of African Cultural Studies</w:t>
      </w:r>
      <w:r w:rsidR="00F40077" w:rsidRPr="005133F8">
        <w:rPr>
          <w:rFonts w:ascii="Arial" w:hAnsi="Arial" w:cs="Arial"/>
          <w:lang w:val="en-GB"/>
        </w:rPr>
        <w:t xml:space="preserve">, </w:t>
      </w:r>
      <w:r w:rsidR="00F81F4A" w:rsidRPr="005133F8">
        <w:rPr>
          <w:rFonts w:ascii="Arial" w:hAnsi="Arial" w:cs="Arial"/>
          <w:lang w:val="en-GB"/>
        </w:rPr>
        <w:t>33/3, 359-363,</w:t>
      </w:r>
      <w:r w:rsidR="00F40077" w:rsidRPr="005133F8">
        <w:rPr>
          <w:rFonts w:ascii="Arial" w:hAnsi="Arial" w:cs="Arial"/>
          <w:lang w:val="en-GB"/>
        </w:rPr>
        <w:t xml:space="preserve"> 2021</w:t>
      </w:r>
    </w:p>
    <w:p w14:paraId="3CC966DF" w14:textId="0791D7ED" w:rsidR="00EE3140" w:rsidRPr="005133F8" w:rsidRDefault="00EE3140" w:rsidP="005133F8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proofErr w:type="spellStart"/>
      <w:r w:rsidRPr="005133F8">
        <w:rPr>
          <w:rFonts w:ascii="Arial" w:hAnsi="Arial" w:cs="Arial"/>
        </w:rPr>
        <w:t>Quet</w:t>
      </w:r>
      <w:proofErr w:type="spellEnd"/>
      <w:r w:rsidRPr="005133F8">
        <w:rPr>
          <w:rFonts w:ascii="Arial" w:hAnsi="Arial" w:cs="Arial"/>
        </w:rPr>
        <w:t xml:space="preserve"> M., notice « Etudes Subalternes », </w:t>
      </w:r>
      <w:proofErr w:type="spellStart"/>
      <w:r w:rsidRPr="005133F8">
        <w:rPr>
          <w:rFonts w:ascii="Arial" w:hAnsi="Arial" w:cs="Arial"/>
          <w:i/>
          <w:iCs/>
        </w:rPr>
        <w:t>Publictionnaire</w:t>
      </w:r>
      <w:proofErr w:type="spellEnd"/>
      <w:r w:rsidRPr="005133F8">
        <w:rPr>
          <w:rFonts w:ascii="Arial" w:hAnsi="Arial" w:cs="Arial"/>
          <w:i/>
          <w:iCs/>
        </w:rPr>
        <w:t>. Dictionnaire encyclopédique et critique des publics</w:t>
      </w:r>
      <w:r w:rsidRPr="005133F8">
        <w:rPr>
          <w:rFonts w:ascii="Arial" w:hAnsi="Arial" w:cs="Arial"/>
        </w:rPr>
        <w:t xml:space="preserve">, en ligne depuis le 28 mai 2021 : </w:t>
      </w:r>
      <w:hyperlink r:id="rId7" w:history="1">
        <w:r w:rsidRPr="005133F8">
          <w:rPr>
            <w:rStyle w:val="Lienhypertexte"/>
            <w:rFonts w:ascii="Arial" w:hAnsi="Arial" w:cs="Arial"/>
          </w:rPr>
          <w:t>http://publictionnaire.huma-num.fr/notice/subalternes-etudes/</w:t>
        </w:r>
      </w:hyperlink>
      <w:r w:rsidRPr="005133F8">
        <w:rPr>
          <w:rFonts w:ascii="Arial" w:hAnsi="Arial" w:cs="Arial"/>
        </w:rPr>
        <w:t>, 2021</w:t>
      </w:r>
    </w:p>
    <w:p w14:paraId="70D52A6C" w14:textId="32E836FB" w:rsidR="00EE3140" w:rsidRPr="005133F8" w:rsidRDefault="00EE3140" w:rsidP="005133F8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proofErr w:type="spellStart"/>
      <w:r w:rsidRPr="005133F8">
        <w:rPr>
          <w:rFonts w:ascii="Arial" w:hAnsi="Arial" w:cs="Arial"/>
        </w:rPr>
        <w:lastRenderedPageBreak/>
        <w:t>Quet</w:t>
      </w:r>
      <w:proofErr w:type="spellEnd"/>
      <w:r w:rsidRPr="005133F8">
        <w:rPr>
          <w:rFonts w:ascii="Arial" w:hAnsi="Arial" w:cs="Arial"/>
        </w:rPr>
        <w:t xml:space="preserve"> M., « Jamais n’importe quoi », in </w:t>
      </w:r>
      <w:proofErr w:type="spellStart"/>
      <w:r w:rsidRPr="005133F8">
        <w:rPr>
          <w:rFonts w:ascii="Arial" w:hAnsi="Arial" w:cs="Arial"/>
        </w:rPr>
        <w:t>Faury</w:t>
      </w:r>
      <w:proofErr w:type="spellEnd"/>
      <w:r w:rsidRPr="005133F8">
        <w:rPr>
          <w:rFonts w:ascii="Arial" w:hAnsi="Arial" w:cs="Arial"/>
        </w:rPr>
        <w:t xml:space="preserve">, Mélodie ; Le </w:t>
      </w:r>
      <w:proofErr w:type="spellStart"/>
      <w:r w:rsidRPr="005133F8">
        <w:rPr>
          <w:rFonts w:ascii="Arial" w:hAnsi="Arial" w:cs="Arial"/>
        </w:rPr>
        <w:t>Marec</w:t>
      </w:r>
      <w:proofErr w:type="spellEnd"/>
      <w:r w:rsidRPr="005133F8">
        <w:rPr>
          <w:rFonts w:ascii="Arial" w:hAnsi="Arial" w:cs="Arial"/>
        </w:rPr>
        <w:t>, Joëlle (</w:t>
      </w:r>
      <w:proofErr w:type="spellStart"/>
      <w:r w:rsidRPr="005133F8">
        <w:rPr>
          <w:rFonts w:ascii="Arial" w:hAnsi="Arial" w:cs="Arial"/>
        </w:rPr>
        <w:t>dir</w:t>
      </w:r>
      <w:proofErr w:type="spellEnd"/>
      <w:r w:rsidRPr="005133F8">
        <w:rPr>
          <w:rFonts w:ascii="Arial" w:hAnsi="Arial" w:cs="Arial"/>
        </w:rPr>
        <w:t xml:space="preserve">.), </w:t>
      </w:r>
      <w:r w:rsidRPr="005133F8">
        <w:rPr>
          <w:rFonts w:ascii="Arial" w:hAnsi="Arial" w:cs="Arial"/>
          <w:i/>
          <w:iCs/>
        </w:rPr>
        <w:t xml:space="preserve">Le métier à penser. Tisser des textes avec Baudouin </w:t>
      </w:r>
      <w:proofErr w:type="spellStart"/>
      <w:r w:rsidRPr="005133F8">
        <w:rPr>
          <w:rFonts w:ascii="Arial" w:hAnsi="Arial" w:cs="Arial"/>
          <w:i/>
          <w:iCs/>
        </w:rPr>
        <w:t>Jurdant</w:t>
      </w:r>
      <w:proofErr w:type="spellEnd"/>
      <w:r w:rsidRPr="005133F8">
        <w:rPr>
          <w:rFonts w:ascii="Arial" w:hAnsi="Arial" w:cs="Arial"/>
        </w:rPr>
        <w:t>, Editions des archives contemporaines, 2020</w:t>
      </w:r>
    </w:p>
    <w:p w14:paraId="4139109C" w14:textId="1F6EBED9" w:rsidR="002F3E3A" w:rsidRPr="005133F8" w:rsidRDefault="002F3E3A" w:rsidP="005133F8">
      <w:pPr>
        <w:pStyle w:val="Paragraphedeliste"/>
        <w:numPr>
          <w:ilvl w:val="0"/>
          <w:numId w:val="17"/>
        </w:numPr>
        <w:ind w:left="0" w:firstLine="0"/>
        <w:jc w:val="both"/>
        <w:rPr>
          <w:rFonts w:ascii="Arial" w:hAnsi="Arial" w:cs="Arial"/>
          <w:lang w:val="en-GB"/>
        </w:rPr>
      </w:pPr>
      <w:r w:rsidRPr="005133F8">
        <w:rPr>
          <w:rFonts w:ascii="Arial" w:hAnsi="Arial" w:cs="Arial"/>
          <w:lang w:val="en-GB"/>
        </w:rPr>
        <w:t xml:space="preserve">Al </w:t>
      </w:r>
      <w:proofErr w:type="spellStart"/>
      <w:r w:rsidRPr="005133F8">
        <w:rPr>
          <w:rFonts w:ascii="Arial" w:hAnsi="Arial" w:cs="Arial"/>
          <w:lang w:val="en-GB"/>
        </w:rPr>
        <w:t>Dahdah</w:t>
      </w:r>
      <w:proofErr w:type="spellEnd"/>
      <w:r w:rsidRPr="005133F8">
        <w:rPr>
          <w:rFonts w:ascii="Arial" w:hAnsi="Arial" w:cs="Arial"/>
          <w:lang w:val="en-GB"/>
        </w:rPr>
        <w:t xml:space="preserve"> M., </w:t>
      </w:r>
      <w:proofErr w:type="spellStart"/>
      <w:r w:rsidRPr="005133F8">
        <w:rPr>
          <w:rFonts w:ascii="Arial" w:hAnsi="Arial" w:cs="Arial"/>
          <w:u w:val="single"/>
          <w:lang w:val="en-GB"/>
        </w:rPr>
        <w:t>Quet</w:t>
      </w:r>
      <w:proofErr w:type="spellEnd"/>
      <w:r w:rsidRPr="005133F8">
        <w:rPr>
          <w:rFonts w:ascii="Arial" w:hAnsi="Arial" w:cs="Arial"/>
          <w:u w:val="single"/>
          <w:lang w:val="en-GB"/>
        </w:rPr>
        <w:t xml:space="preserve"> M.</w:t>
      </w:r>
      <w:r w:rsidRPr="005133F8">
        <w:rPr>
          <w:rFonts w:ascii="Arial" w:hAnsi="Arial" w:cs="Arial"/>
          <w:lang w:val="en-GB"/>
        </w:rPr>
        <w:t xml:space="preserve">, “Between tech and trade. The digital turn in development policies”, </w:t>
      </w:r>
      <w:r w:rsidR="00CD3C04" w:rsidRPr="005133F8">
        <w:rPr>
          <w:rFonts w:ascii="Arial" w:hAnsi="Arial" w:cs="Arial"/>
          <w:i/>
          <w:iCs/>
          <w:lang w:val="en-GB"/>
        </w:rPr>
        <w:t>Development</w:t>
      </w:r>
      <w:r w:rsidR="005F671A" w:rsidRPr="005133F8">
        <w:rPr>
          <w:rFonts w:ascii="Arial" w:hAnsi="Arial" w:cs="Arial"/>
          <w:lang w:val="en-GB"/>
        </w:rPr>
        <w:t>, 63/2, 2020, 219-225</w:t>
      </w:r>
    </w:p>
    <w:p w14:paraId="17D85AB4" w14:textId="72E2BAF9" w:rsidR="00DC6FD4" w:rsidRPr="005133F8" w:rsidRDefault="00DC6FD4" w:rsidP="005133F8">
      <w:pPr>
        <w:pStyle w:val="Paragraphedeliste"/>
        <w:numPr>
          <w:ilvl w:val="0"/>
          <w:numId w:val="17"/>
        </w:numPr>
        <w:ind w:left="0" w:firstLine="0"/>
        <w:jc w:val="both"/>
        <w:rPr>
          <w:rFonts w:ascii="Arial" w:hAnsi="Arial" w:cs="Arial"/>
          <w:lang w:val="en-US"/>
        </w:rPr>
      </w:pPr>
      <w:proofErr w:type="spellStart"/>
      <w:r w:rsidRPr="005133F8">
        <w:rPr>
          <w:rFonts w:ascii="Arial" w:hAnsi="Arial" w:cs="Arial"/>
          <w:u w:val="single"/>
          <w:lang w:val="en-US"/>
        </w:rPr>
        <w:t>Quet</w:t>
      </w:r>
      <w:proofErr w:type="spellEnd"/>
      <w:r w:rsidRPr="005133F8">
        <w:rPr>
          <w:rFonts w:ascii="Arial" w:hAnsi="Arial" w:cs="Arial"/>
          <w:u w:val="single"/>
          <w:lang w:val="en-US"/>
        </w:rPr>
        <w:t xml:space="preserve"> M.</w:t>
      </w:r>
      <w:r w:rsidRPr="005133F8">
        <w:rPr>
          <w:rFonts w:ascii="Arial" w:hAnsi="Arial" w:cs="Arial"/>
          <w:lang w:val="en-US"/>
        </w:rPr>
        <w:t xml:space="preserve">, Al </w:t>
      </w:r>
      <w:proofErr w:type="spellStart"/>
      <w:r w:rsidRPr="005133F8">
        <w:rPr>
          <w:rFonts w:ascii="Arial" w:hAnsi="Arial" w:cs="Arial"/>
          <w:lang w:val="en-US"/>
        </w:rPr>
        <w:t>Dahdah</w:t>
      </w:r>
      <w:proofErr w:type="spellEnd"/>
      <w:r w:rsidRPr="005133F8">
        <w:rPr>
          <w:rFonts w:ascii="Arial" w:hAnsi="Arial" w:cs="Arial"/>
          <w:lang w:val="en-US"/>
        </w:rPr>
        <w:t xml:space="preserve"> M. « Technologies Without Borders? The Digitization of Society in a Postcolonial World” (introduction to the special issue), </w:t>
      </w:r>
      <w:r w:rsidRPr="005133F8">
        <w:rPr>
          <w:rFonts w:ascii="Arial" w:hAnsi="Arial" w:cs="Arial"/>
          <w:i/>
          <w:lang w:val="en-US"/>
        </w:rPr>
        <w:t>Science, Technology and Society</w:t>
      </w:r>
      <w:r w:rsidRPr="005133F8">
        <w:rPr>
          <w:rFonts w:ascii="Arial" w:hAnsi="Arial" w:cs="Arial"/>
          <w:lang w:val="en-US"/>
        </w:rPr>
        <w:t>, 25/3,</w:t>
      </w:r>
      <w:r w:rsidR="00CD3C04" w:rsidRPr="005133F8">
        <w:rPr>
          <w:rFonts w:ascii="Arial" w:hAnsi="Arial" w:cs="Arial"/>
          <w:lang w:val="en-US"/>
        </w:rPr>
        <w:t xml:space="preserve"> 2020,</w:t>
      </w:r>
      <w:r w:rsidRPr="005133F8">
        <w:rPr>
          <w:rFonts w:ascii="Arial" w:hAnsi="Arial" w:cs="Arial"/>
          <w:lang w:val="en-US"/>
        </w:rPr>
        <w:t xml:space="preserve"> 363-367</w:t>
      </w:r>
    </w:p>
    <w:p w14:paraId="1BED9E68" w14:textId="27121DCD" w:rsidR="00471D8A" w:rsidRPr="005133F8" w:rsidRDefault="00471D8A" w:rsidP="005133F8">
      <w:pPr>
        <w:pStyle w:val="Paragraphedeliste"/>
        <w:numPr>
          <w:ilvl w:val="0"/>
          <w:numId w:val="17"/>
        </w:numPr>
        <w:ind w:left="0" w:firstLine="0"/>
        <w:jc w:val="both"/>
        <w:rPr>
          <w:rFonts w:ascii="Arial" w:hAnsi="Arial" w:cs="Arial"/>
          <w:lang w:val="en-US"/>
        </w:rPr>
      </w:pPr>
      <w:proofErr w:type="spellStart"/>
      <w:r w:rsidRPr="005133F8">
        <w:rPr>
          <w:rFonts w:ascii="Arial" w:hAnsi="Arial" w:cs="Arial"/>
          <w:lang w:val="en-US"/>
        </w:rPr>
        <w:t>Sha</w:t>
      </w:r>
      <w:proofErr w:type="spellEnd"/>
      <w:r w:rsidRPr="005133F8">
        <w:rPr>
          <w:rFonts w:ascii="Arial" w:hAnsi="Arial" w:cs="Arial"/>
          <w:lang w:val="en-US"/>
        </w:rPr>
        <w:t xml:space="preserve"> S., </w:t>
      </w:r>
      <w:proofErr w:type="spellStart"/>
      <w:r w:rsidRPr="005133F8">
        <w:rPr>
          <w:rFonts w:ascii="Arial" w:hAnsi="Arial" w:cs="Arial"/>
          <w:u w:val="single"/>
          <w:lang w:val="en-US"/>
        </w:rPr>
        <w:t>Quet</w:t>
      </w:r>
      <w:proofErr w:type="spellEnd"/>
      <w:r w:rsidRPr="005133F8">
        <w:rPr>
          <w:rFonts w:ascii="Arial" w:hAnsi="Arial" w:cs="Arial"/>
          <w:u w:val="single"/>
          <w:lang w:val="en-US"/>
        </w:rPr>
        <w:t xml:space="preserve"> M.</w:t>
      </w:r>
      <w:r w:rsidRPr="005133F8">
        <w:rPr>
          <w:rFonts w:ascii="Arial" w:hAnsi="Arial" w:cs="Arial"/>
          <w:lang w:val="en-US"/>
        </w:rPr>
        <w:t xml:space="preserve">, « From expression to expulsion. Digital public spaces as theaters of operations in Nepal », </w:t>
      </w:r>
      <w:r w:rsidRPr="005133F8">
        <w:rPr>
          <w:rFonts w:ascii="Arial" w:hAnsi="Arial" w:cs="Arial"/>
          <w:i/>
          <w:iCs/>
          <w:lang w:val="en-US"/>
        </w:rPr>
        <w:t>Science, Technology and Society</w:t>
      </w:r>
      <w:r w:rsidR="00DC6FD4" w:rsidRPr="005133F8">
        <w:rPr>
          <w:rFonts w:ascii="Arial" w:hAnsi="Arial" w:cs="Arial"/>
          <w:iCs/>
          <w:lang w:val="en-US"/>
        </w:rPr>
        <w:t>, 25/3</w:t>
      </w:r>
      <w:r w:rsidR="00DC6FD4" w:rsidRPr="005133F8">
        <w:rPr>
          <w:rFonts w:ascii="Arial" w:hAnsi="Arial" w:cs="Arial"/>
          <w:lang w:val="en-US"/>
        </w:rPr>
        <w:t xml:space="preserve">, </w:t>
      </w:r>
      <w:r w:rsidR="00CD3C04" w:rsidRPr="005133F8">
        <w:rPr>
          <w:rFonts w:ascii="Arial" w:hAnsi="Arial" w:cs="Arial"/>
          <w:lang w:val="en-US"/>
        </w:rPr>
        <w:t xml:space="preserve">2020, </w:t>
      </w:r>
      <w:r w:rsidR="00DC6FD4" w:rsidRPr="005133F8">
        <w:rPr>
          <w:rFonts w:ascii="Arial" w:hAnsi="Arial" w:cs="Arial"/>
          <w:lang w:val="en-US"/>
        </w:rPr>
        <w:t>368-385</w:t>
      </w:r>
    </w:p>
    <w:p w14:paraId="05E2B914" w14:textId="537270E7" w:rsidR="00AA1A79" w:rsidRPr="005133F8" w:rsidRDefault="00AA1A79" w:rsidP="005133F8">
      <w:pPr>
        <w:pStyle w:val="Paragraphedeliste"/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proofErr w:type="spellStart"/>
      <w:r w:rsidRPr="005133F8">
        <w:rPr>
          <w:rFonts w:ascii="Arial" w:hAnsi="Arial" w:cs="Arial"/>
          <w:u w:val="single"/>
        </w:rPr>
        <w:t>Quet</w:t>
      </w:r>
      <w:proofErr w:type="spellEnd"/>
      <w:r w:rsidRPr="005133F8">
        <w:rPr>
          <w:rFonts w:ascii="Arial" w:hAnsi="Arial" w:cs="Arial"/>
          <w:u w:val="single"/>
        </w:rPr>
        <w:t xml:space="preserve"> M.</w:t>
      </w:r>
      <w:r w:rsidRPr="005133F8">
        <w:rPr>
          <w:rFonts w:ascii="Arial" w:hAnsi="Arial" w:cs="Arial"/>
        </w:rPr>
        <w:t xml:space="preserve">, </w:t>
      </w:r>
      <w:proofErr w:type="spellStart"/>
      <w:r w:rsidRPr="005133F8">
        <w:rPr>
          <w:rFonts w:ascii="Arial" w:hAnsi="Arial" w:cs="Arial"/>
        </w:rPr>
        <w:t>Bercegol</w:t>
      </w:r>
      <w:proofErr w:type="spellEnd"/>
      <w:r w:rsidRPr="005133F8">
        <w:rPr>
          <w:rFonts w:ascii="Arial" w:hAnsi="Arial" w:cs="Arial"/>
        </w:rPr>
        <w:t xml:space="preserve"> R. de, </w:t>
      </w:r>
      <w:proofErr w:type="spellStart"/>
      <w:r w:rsidRPr="005133F8">
        <w:rPr>
          <w:rFonts w:ascii="Arial" w:hAnsi="Arial" w:cs="Arial"/>
        </w:rPr>
        <w:t>Dejouhanet</w:t>
      </w:r>
      <w:proofErr w:type="spellEnd"/>
      <w:r w:rsidRPr="005133F8">
        <w:rPr>
          <w:rFonts w:ascii="Arial" w:hAnsi="Arial" w:cs="Arial"/>
        </w:rPr>
        <w:t xml:space="preserve"> L., « Du champignon au médicament : regards croisés sur les régimes logistiques », </w:t>
      </w:r>
      <w:proofErr w:type="spellStart"/>
      <w:r w:rsidRPr="005133F8">
        <w:rPr>
          <w:rFonts w:ascii="Arial" w:hAnsi="Arial" w:cs="Arial"/>
          <w:i/>
        </w:rPr>
        <w:t>EchoGéo</w:t>
      </w:r>
      <w:proofErr w:type="spellEnd"/>
      <w:r w:rsidRPr="005133F8">
        <w:rPr>
          <w:rFonts w:ascii="Arial" w:hAnsi="Arial" w:cs="Arial"/>
        </w:rPr>
        <w:t>, 47, 2019</w:t>
      </w:r>
      <w:r w:rsidR="006159E6" w:rsidRPr="005133F8">
        <w:rPr>
          <w:rFonts w:ascii="Arial" w:hAnsi="Arial" w:cs="Arial"/>
        </w:rPr>
        <w:t xml:space="preserve"> (en ligne)</w:t>
      </w:r>
    </w:p>
    <w:p w14:paraId="65E2D7B4" w14:textId="63AD6A1B" w:rsidR="00C02B3C" w:rsidRPr="005133F8" w:rsidRDefault="00C02B3C" w:rsidP="005133F8">
      <w:pPr>
        <w:pStyle w:val="Paragraphedeliste"/>
        <w:numPr>
          <w:ilvl w:val="0"/>
          <w:numId w:val="17"/>
        </w:numPr>
        <w:ind w:left="0" w:firstLine="0"/>
        <w:jc w:val="both"/>
        <w:rPr>
          <w:rFonts w:ascii="Arial" w:hAnsi="Arial" w:cs="Arial"/>
          <w:lang w:val="en-US"/>
        </w:rPr>
      </w:pPr>
      <w:proofErr w:type="spellStart"/>
      <w:r w:rsidRPr="005133F8">
        <w:rPr>
          <w:rFonts w:ascii="Arial" w:hAnsi="Arial" w:cs="Arial"/>
          <w:lang w:val="en-US"/>
        </w:rPr>
        <w:t>Dumoulin</w:t>
      </w:r>
      <w:proofErr w:type="spellEnd"/>
      <w:r w:rsidRPr="005133F8">
        <w:rPr>
          <w:rFonts w:ascii="Arial" w:hAnsi="Arial" w:cs="Arial"/>
          <w:lang w:val="en-US"/>
        </w:rPr>
        <w:t xml:space="preserve"> </w:t>
      </w:r>
      <w:proofErr w:type="spellStart"/>
      <w:r w:rsidRPr="005133F8">
        <w:rPr>
          <w:rFonts w:ascii="Arial" w:hAnsi="Arial" w:cs="Arial"/>
          <w:lang w:val="en-US"/>
        </w:rPr>
        <w:t>Kervran</w:t>
      </w:r>
      <w:proofErr w:type="spellEnd"/>
      <w:r w:rsidRPr="005133F8">
        <w:rPr>
          <w:rFonts w:ascii="Arial" w:hAnsi="Arial" w:cs="Arial"/>
          <w:lang w:val="en-US"/>
        </w:rPr>
        <w:t xml:space="preserve"> D., </w:t>
      </w:r>
      <w:proofErr w:type="spellStart"/>
      <w:r w:rsidRPr="005133F8">
        <w:rPr>
          <w:rFonts w:ascii="Arial" w:hAnsi="Arial" w:cs="Arial"/>
          <w:lang w:val="en-US"/>
        </w:rPr>
        <w:t>Kleiche</w:t>
      </w:r>
      <w:proofErr w:type="spellEnd"/>
      <w:r w:rsidRPr="005133F8">
        <w:rPr>
          <w:rFonts w:ascii="Arial" w:hAnsi="Arial" w:cs="Arial"/>
          <w:lang w:val="en-US"/>
        </w:rPr>
        <w:t xml:space="preserve">-Dray M., </w:t>
      </w:r>
      <w:proofErr w:type="spellStart"/>
      <w:r w:rsidRPr="005133F8">
        <w:rPr>
          <w:rFonts w:ascii="Arial" w:hAnsi="Arial" w:cs="Arial"/>
          <w:u w:val="single"/>
          <w:lang w:val="en-US"/>
        </w:rPr>
        <w:t>Quet</w:t>
      </w:r>
      <w:proofErr w:type="spellEnd"/>
      <w:r w:rsidRPr="005133F8">
        <w:rPr>
          <w:rFonts w:ascii="Arial" w:hAnsi="Arial" w:cs="Arial"/>
          <w:u w:val="single"/>
          <w:lang w:val="en-US"/>
        </w:rPr>
        <w:t xml:space="preserve"> M.</w:t>
      </w:r>
      <w:r w:rsidRPr="005133F8">
        <w:rPr>
          <w:rFonts w:ascii="Arial" w:hAnsi="Arial" w:cs="Arial"/>
          <w:lang w:val="en-US"/>
        </w:rPr>
        <w:t xml:space="preserve">, “Going South. How STS could think science in and with the south?”, </w:t>
      </w:r>
      <w:proofErr w:type="spellStart"/>
      <w:r w:rsidRPr="005133F8">
        <w:rPr>
          <w:rFonts w:ascii="Arial" w:hAnsi="Arial" w:cs="Arial"/>
          <w:i/>
          <w:iCs/>
          <w:lang w:val="en-US"/>
        </w:rPr>
        <w:t>Tapuya</w:t>
      </w:r>
      <w:proofErr w:type="spellEnd"/>
      <w:r w:rsidRPr="005133F8">
        <w:rPr>
          <w:rFonts w:ascii="Arial" w:hAnsi="Arial" w:cs="Arial"/>
          <w:i/>
          <w:iCs/>
          <w:lang w:val="en-US"/>
        </w:rPr>
        <w:t>, Latin American Science, technology and society</w:t>
      </w:r>
      <w:r w:rsidR="0036067B" w:rsidRPr="005133F8">
        <w:rPr>
          <w:rFonts w:ascii="Arial" w:hAnsi="Arial" w:cs="Arial"/>
          <w:lang w:val="en-US"/>
        </w:rPr>
        <w:t>, 1/1, 2018</w:t>
      </w:r>
      <w:r w:rsidR="007636D2" w:rsidRPr="005133F8">
        <w:rPr>
          <w:rFonts w:ascii="Arial" w:hAnsi="Arial" w:cs="Arial"/>
          <w:lang w:val="en-US"/>
        </w:rPr>
        <w:t>, 280-305</w:t>
      </w:r>
      <w:r w:rsidRPr="005133F8">
        <w:rPr>
          <w:rFonts w:ascii="Arial" w:hAnsi="Arial" w:cs="Arial"/>
          <w:lang w:val="en-US"/>
        </w:rPr>
        <w:t xml:space="preserve"> (</w:t>
      </w:r>
      <w:proofErr w:type="spellStart"/>
      <w:r w:rsidRPr="005133F8">
        <w:rPr>
          <w:rFonts w:ascii="Arial" w:hAnsi="Arial" w:cs="Arial"/>
          <w:lang w:val="en-US"/>
        </w:rPr>
        <w:t>traduction</w:t>
      </w:r>
      <w:proofErr w:type="spellEnd"/>
      <w:r w:rsidRPr="005133F8">
        <w:rPr>
          <w:rFonts w:ascii="Arial" w:hAnsi="Arial" w:cs="Arial"/>
          <w:lang w:val="en-US"/>
        </w:rPr>
        <w:t xml:space="preserve"> de </w:t>
      </w:r>
      <w:proofErr w:type="spellStart"/>
      <w:r w:rsidRPr="005133F8">
        <w:rPr>
          <w:rFonts w:ascii="Arial" w:hAnsi="Arial" w:cs="Arial"/>
          <w:lang w:val="en-US"/>
        </w:rPr>
        <w:t>l’article</w:t>
      </w:r>
      <w:proofErr w:type="spellEnd"/>
      <w:r w:rsidRPr="005133F8">
        <w:rPr>
          <w:rFonts w:ascii="Arial" w:hAnsi="Arial" w:cs="Arial"/>
          <w:lang w:val="en-US"/>
        </w:rPr>
        <w:t xml:space="preserve"> </w:t>
      </w:r>
      <w:proofErr w:type="spellStart"/>
      <w:r w:rsidRPr="005133F8">
        <w:rPr>
          <w:rFonts w:ascii="Arial" w:hAnsi="Arial" w:cs="Arial"/>
          <w:lang w:val="en-US"/>
        </w:rPr>
        <w:t>paru</w:t>
      </w:r>
      <w:proofErr w:type="spellEnd"/>
      <w:r w:rsidRPr="005133F8">
        <w:rPr>
          <w:rFonts w:ascii="Arial" w:hAnsi="Arial" w:cs="Arial"/>
          <w:lang w:val="en-US"/>
        </w:rPr>
        <w:t xml:space="preserve"> </w:t>
      </w:r>
      <w:proofErr w:type="spellStart"/>
      <w:r w:rsidRPr="005133F8">
        <w:rPr>
          <w:rFonts w:ascii="Arial" w:hAnsi="Arial" w:cs="Arial"/>
          <w:lang w:val="en-US"/>
        </w:rPr>
        <w:t>dans</w:t>
      </w:r>
      <w:proofErr w:type="spellEnd"/>
      <w:r w:rsidRPr="005133F8">
        <w:rPr>
          <w:rFonts w:ascii="Arial" w:hAnsi="Arial" w:cs="Arial"/>
          <w:lang w:val="en-US"/>
        </w:rPr>
        <w:t xml:space="preserve"> la RAC </w:t>
      </w:r>
      <w:proofErr w:type="spellStart"/>
      <w:r w:rsidRPr="005133F8">
        <w:rPr>
          <w:rFonts w:ascii="Arial" w:hAnsi="Arial" w:cs="Arial"/>
          <w:lang w:val="en-US"/>
        </w:rPr>
        <w:t>en</w:t>
      </w:r>
      <w:proofErr w:type="spellEnd"/>
      <w:r w:rsidRPr="005133F8">
        <w:rPr>
          <w:rFonts w:ascii="Arial" w:hAnsi="Arial" w:cs="Arial"/>
          <w:lang w:val="en-US"/>
        </w:rPr>
        <w:t xml:space="preserve"> 2017)</w:t>
      </w:r>
    </w:p>
    <w:p w14:paraId="4A7A115F" w14:textId="7ADEED76" w:rsidR="00E90900" w:rsidRPr="005133F8" w:rsidRDefault="00E90900" w:rsidP="005133F8">
      <w:pPr>
        <w:pStyle w:val="Paragraphedeliste"/>
        <w:numPr>
          <w:ilvl w:val="0"/>
          <w:numId w:val="17"/>
        </w:numPr>
        <w:ind w:left="0" w:firstLine="0"/>
        <w:jc w:val="both"/>
        <w:rPr>
          <w:rFonts w:ascii="Arial" w:hAnsi="Arial" w:cs="Arial"/>
          <w:lang w:val="en-US"/>
        </w:rPr>
      </w:pPr>
      <w:r w:rsidRPr="005133F8">
        <w:rPr>
          <w:rFonts w:ascii="Arial" w:hAnsi="Arial" w:cs="Arial"/>
          <w:lang w:val="en-US"/>
        </w:rPr>
        <w:t xml:space="preserve">Al </w:t>
      </w:r>
      <w:proofErr w:type="spellStart"/>
      <w:r w:rsidRPr="005133F8">
        <w:rPr>
          <w:rFonts w:ascii="Arial" w:hAnsi="Arial" w:cs="Arial"/>
          <w:lang w:val="en-US"/>
        </w:rPr>
        <w:t>Dahdah</w:t>
      </w:r>
      <w:proofErr w:type="spellEnd"/>
      <w:r w:rsidRPr="005133F8">
        <w:rPr>
          <w:rFonts w:ascii="Arial" w:hAnsi="Arial" w:cs="Arial"/>
          <w:lang w:val="en-US"/>
        </w:rPr>
        <w:t xml:space="preserve"> M., Kumar A., </w:t>
      </w:r>
      <w:proofErr w:type="spellStart"/>
      <w:r w:rsidRPr="005133F8">
        <w:rPr>
          <w:rFonts w:ascii="Arial" w:hAnsi="Arial" w:cs="Arial"/>
          <w:u w:val="single"/>
          <w:lang w:val="en-US"/>
        </w:rPr>
        <w:t>Quet</w:t>
      </w:r>
      <w:proofErr w:type="spellEnd"/>
      <w:r w:rsidRPr="005133F8">
        <w:rPr>
          <w:rFonts w:ascii="Arial" w:hAnsi="Arial" w:cs="Arial"/>
          <w:u w:val="single"/>
          <w:lang w:val="en-US"/>
        </w:rPr>
        <w:t xml:space="preserve"> M.</w:t>
      </w:r>
      <w:r w:rsidRPr="005133F8">
        <w:rPr>
          <w:rFonts w:ascii="Arial" w:hAnsi="Arial" w:cs="Arial"/>
          <w:lang w:val="en-US"/>
        </w:rPr>
        <w:t xml:space="preserve">, « Empty stocks and loose paper. Governing access to medicines through informality in Northern India », </w:t>
      </w:r>
      <w:r w:rsidRPr="005133F8">
        <w:rPr>
          <w:rFonts w:ascii="Arial" w:hAnsi="Arial" w:cs="Arial"/>
          <w:i/>
          <w:iCs/>
          <w:lang w:val="en-US"/>
        </w:rPr>
        <w:t>International Sociology</w:t>
      </w:r>
      <w:r w:rsidR="00282A3A" w:rsidRPr="005133F8">
        <w:rPr>
          <w:rFonts w:ascii="Arial" w:hAnsi="Arial" w:cs="Arial"/>
          <w:lang w:val="en-US"/>
        </w:rPr>
        <w:t xml:space="preserve">, </w:t>
      </w:r>
      <w:r w:rsidR="00E843DD" w:rsidRPr="005133F8">
        <w:rPr>
          <w:rFonts w:ascii="Arial" w:hAnsi="Arial" w:cs="Arial"/>
          <w:lang w:val="en-US"/>
        </w:rPr>
        <w:t xml:space="preserve">33/6, </w:t>
      </w:r>
      <w:r w:rsidR="00282A3A" w:rsidRPr="005133F8">
        <w:rPr>
          <w:rFonts w:ascii="Arial" w:hAnsi="Arial" w:cs="Arial"/>
          <w:lang w:val="en-US"/>
        </w:rPr>
        <w:t xml:space="preserve">2018, </w:t>
      </w:r>
      <w:r w:rsidR="00E843DD" w:rsidRPr="005133F8">
        <w:rPr>
          <w:rFonts w:ascii="Arial" w:hAnsi="Arial" w:cs="Arial"/>
          <w:lang w:val="en-US"/>
        </w:rPr>
        <w:t>778-795</w:t>
      </w:r>
    </w:p>
    <w:p w14:paraId="47F94274" w14:textId="77D80270" w:rsidR="00E90900" w:rsidRPr="005133F8" w:rsidRDefault="00611578" w:rsidP="005133F8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  <w:lang w:val="en-US"/>
        </w:rPr>
      </w:pPr>
      <w:proofErr w:type="spellStart"/>
      <w:r w:rsidRPr="005133F8">
        <w:rPr>
          <w:rFonts w:ascii="Arial" w:hAnsi="Arial" w:cs="Arial"/>
          <w:u w:val="single"/>
          <w:lang w:val="en-US"/>
        </w:rPr>
        <w:t>Quet</w:t>
      </w:r>
      <w:proofErr w:type="spellEnd"/>
      <w:r w:rsidRPr="005133F8">
        <w:rPr>
          <w:rFonts w:ascii="Arial" w:hAnsi="Arial" w:cs="Arial"/>
          <w:u w:val="single"/>
          <w:lang w:val="en-US"/>
        </w:rPr>
        <w:t xml:space="preserve"> M.</w:t>
      </w:r>
      <w:r w:rsidRPr="005133F8">
        <w:rPr>
          <w:rFonts w:ascii="Arial" w:hAnsi="Arial" w:cs="Arial"/>
          <w:lang w:val="en-US"/>
        </w:rPr>
        <w:t xml:space="preserve">, </w:t>
      </w:r>
      <w:proofErr w:type="spellStart"/>
      <w:r w:rsidRPr="005133F8">
        <w:rPr>
          <w:rFonts w:ascii="Arial" w:hAnsi="Arial" w:cs="Arial"/>
          <w:lang w:val="en-US"/>
        </w:rPr>
        <w:t>Pordié</w:t>
      </w:r>
      <w:proofErr w:type="spellEnd"/>
      <w:r w:rsidRPr="005133F8">
        <w:rPr>
          <w:rFonts w:ascii="Arial" w:hAnsi="Arial" w:cs="Arial"/>
          <w:lang w:val="en-US"/>
        </w:rPr>
        <w:t xml:space="preserve"> L., </w:t>
      </w:r>
      <w:proofErr w:type="spellStart"/>
      <w:r w:rsidRPr="005133F8">
        <w:rPr>
          <w:rFonts w:ascii="Arial" w:hAnsi="Arial" w:cs="Arial"/>
          <w:lang w:val="en-US"/>
        </w:rPr>
        <w:t>Bochaton</w:t>
      </w:r>
      <w:proofErr w:type="spellEnd"/>
      <w:r w:rsidRPr="005133F8">
        <w:rPr>
          <w:rFonts w:ascii="Arial" w:hAnsi="Arial" w:cs="Arial"/>
          <w:lang w:val="en-US"/>
        </w:rPr>
        <w:t xml:space="preserve"> A., </w:t>
      </w:r>
      <w:proofErr w:type="spellStart"/>
      <w:r w:rsidRPr="005133F8">
        <w:rPr>
          <w:rFonts w:ascii="Arial" w:hAnsi="Arial" w:cs="Arial"/>
          <w:lang w:val="en-US"/>
        </w:rPr>
        <w:t>Chantavanich</w:t>
      </w:r>
      <w:proofErr w:type="spellEnd"/>
      <w:r w:rsidRPr="005133F8">
        <w:rPr>
          <w:rFonts w:ascii="Arial" w:hAnsi="Arial" w:cs="Arial"/>
          <w:lang w:val="en-US"/>
        </w:rPr>
        <w:t xml:space="preserve"> S., </w:t>
      </w:r>
      <w:proofErr w:type="spellStart"/>
      <w:r w:rsidRPr="005133F8">
        <w:rPr>
          <w:rFonts w:ascii="Arial" w:hAnsi="Arial" w:cs="Arial"/>
          <w:lang w:val="en-US"/>
        </w:rPr>
        <w:t>Kiatying-Angsulee</w:t>
      </w:r>
      <w:proofErr w:type="spellEnd"/>
      <w:r w:rsidRPr="005133F8">
        <w:rPr>
          <w:rFonts w:ascii="Arial" w:hAnsi="Arial" w:cs="Arial"/>
          <w:lang w:val="en-US"/>
        </w:rPr>
        <w:t xml:space="preserve"> N., Lamy M., </w:t>
      </w:r>
      <w:proofErr w:type="spellStart"/>
      <w:r w:rsidRPr="005133F8">
        <w:rPr>
          <w:rFonts w:ascii="Arial" w:hAnsi="Arial" w:cs="Arial"/>
          <w:lang w:val="en-US"/>
        </w:rPr>
        <w:t>Vungsiriphisal</w:t>
      </w:r>
      <w:proofErr w:type="spellEnd"/>
      <w:r w:rsidR="00960508" w:rsidRPr="005133F8">
        <w:rPr>
          <w:rFonts w:ascii="Arial" w:hAnsi="Arial" w:cs="Arial"/>
          <w:lang w:val="en-US"/>
        </w:rPr>
        <w:t xml:space="preserve"> P., </w:t>
      </w:r>
      <w:r w:rsidR="008C3221" w:rsidRPr="005133F8">
        <w:rPr>
          <w:rFonts w:ascii="Arial" w:hAnsi="Arial" w:cs="Arial"/>
          <w:lang w:val="en-US"/>
        </w:rPr>
        <w:t>«</w:t>
      </w:r>
      <w:r w:rsidR="00960508" w:rsidRPr="005133F8">
        <w:rPr>
          <w:rFonts w:ascii="Arial" w:hAnsi="Arial" w:cs="Arial"/>
          <w:lang w:val="en-US"/>
        </w:rPr>
        <w:t> </w:t>
      </w:r>
      <w:r w:rsidRPr="005133F8">
        <w:rPr>
          <w:rFonts w:ascii="Arial" w:hAnsi="Arial" w:cs="Arial"/>
          <w:lang w:val="en-US"/>
        </w:rPr>
        <w:t>Regulation Multiple. Pharmaceutical Trajectories an</w:t>
      </w:r>
      <w:r w:rsidR="00960508" w:rsidRPr="005133F8">
        <w:rPr>
          <w:rFonts w:ascii="Arial" w:hAnsi="Arial" w:cs="Arial"/>
          <w:lang w:val="en-US"/>
        </w:rPr>
        <w:t>d Modes of Control in the ASEAN </w:t>
      </w:r>
      <w:r w:rsidR="008C3221" w:rsidRPr="005133F8">
        <w:rPr>
          <w:rFonts w:ascii="Arial" w:hAnsi="Arial" w:cs="Arial"/>
          <w:lang w:val="en-US"/>
        </w:rPr>
        <w:t>»</w:t>
      </w:r>
      <w:r w:rsidRPr="005133F8">
        <w:rPr>
          <w:rFonts w:ascii="Arial" w:hAnsi="Arial" w:cs="Arial"/>
          <w:lang w:val="en-US"/>
        </w:rPr>
        <w:t xml:space="preserve">, </w:t>
      </w:r>
      <w:r w:rsidRPr="005133F8">
        <w:rPr>
          <w:rFonts w:ascii="Arial" w:hAnsi="Arial" w:cs="Arial"/>
          <w:i/>
          <w:iCs/>
          <w:lang w:val="en-US"/>
        </w:rPr>
        <w:t>Science, Technology and Society</w:t>
      </w:r>
      <w:r w:rsidRPr="005133F8">
        <w:rPr>
          <w:rFonts w:ascii="Arial" w:hAnsi="Arial" w:cs="Arial"/>
          <w:lang w:val="en-US"/>
        </w:rPr>
        <w:t xml:space="preserve">, </w:t>
      </w:r>
      <w:r w:rsidR="009839F7" w:rsidRPr="005133F8">
        <w:rPr>
          <w:rFonts w:ascii="Arial" w:hAnsi="Arial" w:cs="Arial"/>
          <w:lang w:val="en-US"/>
        </w:rPr>
        <w:t>23/3</w:t>
      </w:r>
      <w:r w:rsidR="00080059" w:rsidRPr="005133F8">
        <w:rPr>
          <w:rFonts w:ascii="Arial" w:hAnsi="Arial" w:cs="Arial"/>
          <w:lang w:val="en-US"/>
        </w:rPr>
        <w:t xml:space="preserve">, </w:t>
      </w:r>
      <w:r w:rsidRPr="005133F8">
        <w:rPr>
          <w:rFonts w:ascii="Arial" w:hAnsi="Arial" w:cs="Arial"/>
          <w:lang w:val="en-US"/>
        </w:rPr>
        <w:t>2018</w:t>
      </w:r>
      <w:r w:rsidR="00FF7D23" w:rsidRPr="005133F8">
        <w:rPr>
          <w:rFonts w:ascii="Arial" w:hAnsi="Arial" w:cs="Arial"/>
          <w:lang w:val="en-US"/>
        </w:rPr>
        <w:t>, pp.485-503</w:t>
      </w:r>
    </w:p>
    <w:p w14:paraId="407726EB" w14:textId="1DE25CFA" w:rsidR="00611578" w:rsidRPr="005133F8" w:rsidRDefault="000F54CD" w:rsidP="005133F8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  <w:lang w:val="en-US"/>
        </w:rPr>
      </w:pPr>
      <w:proofErr w:type="spellStart"/>
      <w:r w:rsidRPr="005133F8">
        <w:rPr>
          <w:rFonts w:ascii="Arial" w:hAnsi="Arial" w:cs="Arial"/>
          <w:lang w:val="en-US"/>
        </w:rPr>
        <w:t>Quet</w:t>
      </w:r>
      <w:proofErr w:type="spellEnd"/>
      <w:r w:rsidRPr="005133F8">
        <w:rPr>
          <w:rFonts w:ascii="Arial" w:hAnsi="Arial" w:cs="Arial"/>
          <w:lang w:val="en-US"/>
        </w:rPr>
        <w:t xml:space="preserve"> M., </w:t>
      </w:r>
      <w:r w:rsidR="008C3221" w:rsidRPr="005133F8">
        <w:rPr>
          <w:rFonts w:ascii="Arial" w:hAnsi="Arial" w:cs="Arial"/>
          <w:lang w:val="en-US"/>
        </w:rPr>
        <w:t>«</w:t>
      </w:r>
      <w:r w:rsidRPr="005133F8">
        <w:rPr>
          <w:rFonts w:ascii="Arial" w:hAnsi="Arial" w:cs="Arial"/>
          <w:lang w:val="en-US"/>
        </w:rPr>
        <w:t> Pharmaceutical capitalism and its logistics. Access to hepatitis C treatment </w:t>
      </w:r>
      <w:r w:rsidR="008C3221" w:rsidRPr="005133F8">
        <w:rPr>
          <w:rFonts w:ascii="Arial" w:hAnsi="Arial" w:cs="Arial"/>
          <w:lang w:val="en-US"/>
        </w:rPr>
        <w:t>»</w:t>
      </w:r>
      <w:r w:rsidRPr="005133F8">
        <w:rPr>
          <w:rFonts w:ascii="Arial" w:hAnsi="Arial" w:cs="Arial"/>
          <w:lang w:val="en-US"/>
        </w:rPr>
        <w:t xml:space="preserve">, </w:t>
      </w:r>
      <w:r w:rsidRPr="005133F8">
        <w:rPr>
          <w:rFonts w:ascii="Arial" w:hAnsi="Arial" w:cs="Arial"/>
          <w:i/>
          <w:iCs/>
          <w:lang w:val="en-US"/>
        </w:rPr>
        <w:t>Theory, Culture and Society</w:t>
      </w:r>
      <w:r w:rsidRPr="005133F8">
        <w:rPr>
          <w:rFonts w:ascii="Arial" w:hAnsi="Arial" w:cs="Arial"/>
          <w:lang w:val="en-US"/>
        </w:rPr>
        <w:t>, 35/2, 2018, pp.67-89</w:t>
      </w:r>
    </w:p>
    <w:p w14:paraId="361CE9DA" w14:textId="79E0E75A" w:rsidR="00611578" w:rsidRPr="005133F8" w:rsidRDefault="00611578" w:rsidP="005133F8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proofErr w:type="spellStart"/>
      <w:r w:rsidRPr="005133F8">
        <w:rPr>
          <w:rFonts w:ascii="Arial" w:hAnsi="Arial" w:cs="Arial"/>
          <w:u w:val="single"/>
        </w:rPr>
        <w:t>Quet</w:t>
      </w:r>
      <w:proofErr w:type="spellEnd"/>
      <w:r w:rsidRPr="005133F8">
        <w:rPr>
          <w:rFonts w:ascii="Arial" w:hAnsi="Arial" w:cs="Arial"/>
          <w:u w:val="single"/>
        </w:rPr>
        <w:t xml:space="preserve"> M.</w:t>
      </w:r>
      <w:r w:rsidRPr="005133F8">
        <w:rPr>
          <w:rFonts w:ascii="Arial" w:hAnsi="Arial" w:cs="Arial"/>
        </w:rPr>
        <w:t xml:space="preserve">, Al </w:t>
      </w:r>
      <w:proofErr w:type="spellStart"/>
      <w:r w:rsidRPr="005133F8">
        <w:rPr>
          <w:rFonts w:ascii="Arial" w:hAnsi="Arial" w:cs="Arial"/>
        </w:rPr>
        <w:t>Dahdah</w:t>
      </w:r>
      <w:proofErr w:type="spellEnd"/>
      <w:r w:rsidRPr="005133F8">
        <w:rPr>
          <w:rFonts w:ascii="Arial" w:hAnsi="Arial" w:cs="Arial"/>
        </w:rPr>
        <w:t xml:space="preserve"> M., </w:t>
      </w:r>
      <w:r w:rsidR="008C3221" w:rsidRPr="005133F8">
        <w:rPr>
          <w:rFonts w:ascii="Arial" w:hAnsi="Arial" w:cs="Arial"/>
        </w:rPr>
        <w:t>«</w:t>
      </w:r>
      <w:r w:rsidRPr="005133F8">
        <w:rPr>
          <w:rFonts w:ascii="Arial" w:hAnsi="Arial" w:cs="Arial"/>
        </w:rPr>
        <w:t> Activité militante et dynamiques de globalisation d'une cause. L’accès aux médicaments face à la lutte anti-contrefaçon </w:t>
      </w:r>
      <w:r w:rsidR="008C3221" w:rsidRPr="005133F8">
        <w:rPr>
          <w:rFonts w:ascii="Arial" w:hAnsi="Arial" w:cs="Arial"/>
        </w:rPr>
        <w:t>»</w:t>
      </w:r>
      <w:r w:rsidRPr="005133F8">
        <w:rPr>
          <w:rFonts w:ascii="Arial" w:hAnsi="Arial" w:cs="Arial"/>
        </w:rPr>
        <w:t xml:space="preserve">, </w:t>
      </w:r>
      <w:r w:rsidRPr="005133F8">
        <w:rPr>
          <w:rFonts w:ascii="Arial" w:hAnsi="Arial" w:cs="Arial"/>
          <w:i/>
          <w:iCs/>
        </w:rPr>
        <w:t>Sociologie du Travail</w:t>
      </w:r>
      <w:r w:rsidRPr="005133F8">
        <w:rPr>
          <w:rFonts w:ascii="Arial" w:hAnsi="Arial" w:cs="Arial"/>
        </w:rPr>
        <w:t>, 59/4, 2017</w:t>
      </w:r>
      <w:r w:rsidR="000F54CD" w:rsidRPr="005133F8">
        <w:rPr>
          <w:rFonts w:ascii="Arial" w:hAnsi="Arial" w:cs="Arial"/>
        </w:rPr>
        <w:t xml:space="preserve"> (en ligne)</w:t>
      </w:r>
    </w:p>
    <w:p w14:paraId="0E4419EE" w14:textId="69F50DE1" w:rsidR="00611578" w:rsidRPr="005133F8" w:rsidRDefault="00611578" w:rsidP="005133F8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5133F8">
        <w:rPr>
          <w:rFonts w:ascii="Arial" w:hAnsi="Arial" w:cs="Arial"/>
        </w:rPr>
        <w:t>Dumoulin-</w:t>
      </w:r>
      <w:proofErr w:type="spellStart"/>
      <w:r w:rsidRPr="005133F8">
        <w:rPr>
          <w:rFonts w:ascii="Arial" w:hAnsi="Arial" w:cs="Arial"/>
        </w:rPr>
        <w:t>Kervran</w:t>
      </w:r>
      <w:proofErr w:type="spellEnd"/>
      <w:r w:rsidRPr="005133F8">
        <w:rPr>
          <w:rFonts w:ascii="Arial" w:hAnsi="Arial" w:cs="Arial"/>
        </w:rPr>
        <w:t xml:space="preserve"> D., </w:t>
      </w:r>
      <w:proofErr w:type="spellStart"/>
      <w:r w:rsidRPr="005133F8">
        <w:rPr>
          <w:rFonts w:ascii="Arial" w:hAnsi="Arial" w:cs="Arial"/>
        </w:rPr>
        <w:t>Kleiche</w:t>
      </w:r>
      <w:proofErr w:type="spellEnd"/>
      <w:r w:rsidRPr="005133F8">
        <w:rPr>
          <w:rFonts w:ascii="Arial" w:hAnsi="Arial" w:cs="Arial"/>
        </w:rPr>
        <w:t xml:space="preserve"> M., </w:t>
      </w:r>
      <w:proofErr w:type="spellStart"/>
      <w:r w:rsidRPr="005133F8">
        <w:rPr>
          <w:rFonts w:ascii="Arial" w:hAnsi="Arial" w:cs="Arial"/>
          <w:u w:val="single"/>
        </w:rPr>
        <w:t>Quet</w:t>
      </w:r>
      <w:proofErr w:type="spellEnd"/>
      <w:r w:rsidRPr="005133F8">
        <w:rPr>
          <w:rFonts w:ascii="Arial" w:hAnsi="Arial" w:cs="Arial"/>
          <w:u w:val="single"/>
        </w:rPr>
        <w:t xml:space="preserve"> M.</w:t>
      </w:r>
      <w:r w:rsidRPr="005133F8">
        <w:rPr>
          <w:rFonts w:ascii="Arial" w:hAnsi="Arial" w:cs="Arial"/>
        </w:rPr>
        <w:t xml:space="preserve">, </w:t>
      </w:r>
      <w:r w:rsidR="008C3221" w:rsidRPr="005133F8">
        <w:rPr>
          <w:rFonts w:ascii="Arial" w:hAnsi="Arial" w:cs="Arial"/>
        </w:rPr>
        <w:t>«</w:t>
      </w:r>
      <w:r w:rsidRPr="005133F8">
        <w:rPr>
          <w:rFonts w:ascii="Arial" w:hAnsi="Arial" w:cs="Arial"/>
        </w:rPr>
        <w:t xml:space="preserve"> Les STS ont-elles un </w:t>
      </w:r>
      <w:proofErr w:type="gramStart"/>
      <w:r w:rsidRPr="005133F8">
        <w:rPr>
          <w:rFonts w:ascii="Arial" w:hAnsi="Arial" w:cs="Arial"/>
        </w:rPr>
        <w:t>Sud?</w:t>
      </w:r>
      <w:proofErr w:type="gramEnd"/>
      <w:r w:rsidRPr="005133F8">
        <w:rPr>
          <w:rFonts w:ascii="Arial" w:hAnsi="Arial" w:cs="Arial"/>
        </w:rPr>
        <w:t xml:space="preserve"> Penser les sciences dans/avec les Suds </w:t>
      </w:r>
      <w:r w:rsidR="008C3221" w:rsidRPr="005133F8">
        <w:rPr>
          <w:rFonts w:ascii="Arial" w:hAnsi="Arial" w:cs="Arial"/>
        </w:rPr>
        <w:t>»</w:t>
      </w:r>
      <w:r w:rsidRPr="005133F8">
        <w:rPr>
          <w:rFonts w:ascii="Arial" w:hAnsi="Arial" w:cs="Arial"/>
        </w:rPr>
        <w:t xml:space="preserve">, </w:t>
      </w:r>
      <w:r w:rsidRPr="005133F8">
        <w:rPr>
          <w:rFonts w:ascii="Arial" w:hAnsi="Arial" w:cs="Arial"/>
          <w:i/>
          <w:iCs/>
        </w:rPr>
        <w:t>Revue d’Anthropologie des Connaissances</w:t>
      </w:r>
      <w:r w:rsidR="000F54CD" w:rsidRPr="005133F8">
        <w:rPr>
          <w:rFonts w:ascii="Arial" w:hAnsi="Arial" w:cs="Arial"/>
        </w:rPr>
        <w:t>, 11/3</w:t>
      </w:r>
      <w:r w:rsidRPr="005133F8">
        <w:rPr>
          <w:rFonts w:ascii="Arial" w:hAnsi="Arial" w:cs="Arial"/>
        </w:rPr>
        <w:t>, 2017</w:t>
      </w:r>
      <w:r w:rsidR="000F54CD" w:rsidRPr="005133F8">
        <w:rPr>
          <w:rFonts w:ascii="Arial" w:hAnsi="Arial" w:cs="Arial"/>
        </w:rPr>
        <w:t>, pp.423-454</w:t>
      </w:r>
    </w:p>
    <w:p w14:paraId="65A368BF" w14:textId="6622EF60" w:rsidR="00611578" w:rsidRPr="005133F8" w:rsidRDefault="00611578" w:rsidP="005133F8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proofErr w:type="spellStart"/>
      <w:r w:rsidRPr="005133F8">
        <w:rPr>
          <w:rFonts w:ascii="Arial" w:hAnsi="Arial" w:cs="Arial"/>
        </w:rPr>
        <w:t>Debailly</w:t>
      </w:r>
      <w:proofErr w:type="spellEnd"/>
      <w:r w:rsidRPr="005133F8">
        <w:rPr>
          <w:rFonts w:ascii="Arial" w:hAnsi="Arial" w:cs="Arial"/>
        </w:rPr>
        <w:t xml:space="preserve"> R., </w:t>
      </w:r>
      <w:proofErr w:type="spellStart"/>
      <w:r w:rsidRPr="005133F8">
        <w:rPr>
          <w:rFonts w:ascii="Arial" w:hAnsi="Arial" w:cs="Arial"/>
          <w:u w:val="single"/>
        </w:rPr>
        <w:t>Quet</w:t>
      </w:r>
      <w:proofErr w:type="spellEnd"/>
      <w:r w:rsidRPr="005133F8">
        <w:rPr>
          <w:rFonts w:ascii="Arial" w:hAnsi="Arial" w:cs="Arial"/>
          <w:u w:val="single"/>
        </w:rPr>
        <w:t xml:space="preserve"> M.</w:t>
      </w:r>
      <w:r w:rsidRPr="005133F8">
        <w:rPr>
          <w:rFonts w:ascii="Arial" w:hAnsi="Arial" w:cs="Arial"/>
        </w:rPr>
        <w:t xml:space="preserve">, </w:t>
      </w:r>
      <w:r w:rsidR="008C3221" w:rsidRPr="005133F8">
        <w:rPr>
          <w:rFonts w:ascii="Arial" w:hAnsi="Arial" w:cs="Arial"/>
        </w:rPr>
        <w:t>«</w:t>
      </w:r>
      <w:r w:rsidRPr="005133F8">
        <w:rPr>
          <w:rFonts w:ascii="Arial" w:hAnsi="Arial" w:cs="Arial"/>
        </w:rPr>
        <w:t xml:space="preserve"> Passer les Science &amp; </w:t>
      </w:r>
      <w:proofErr w:type="spellStart"/>
      <w:r w:rsidRPr="005133F8">
        <w:rPr>
          <w:rFonts w:ascii="Arial" w:hAnsi="Arial" w:cs="Arial"/>
        </w:rPr>
        <w:t>Technology</w:t>
      </w:r>
      <w:proofErr w:type="spellEnd"/>
      <w:r w:rsidRPr="005133F8">
        <w:rPr>
          <w:rFonts w:ascii="Arial" w:hAnsi="Arial" w:cs="Arial"/>
        </w:rPr>
        <w:t xml:space="preserve"> </w:t>
      </w:r>
      <w:proofErr w:type="spellStart"/>
      <w:r w:rsidRPr="005133F8">
        <w:rPr>
          <w:rFonts w:ascii="Arial" w:hAnsi="Arial" w:cs="Arial"/>
        </w:rPr>
        <w:t>Studies</w:t>
      </w:r>
      <w:proofErr w:type="spellEnd"/>
      <w:r w:rsidRPr="005133F8">
        <w:rPr>
          <w:rFonts w:ascii="Arial" w:hAnsi="Arial" w:cs="Arial"/>
        </w:rPr>
        <w:t xml:space="preserve"> en </w:t>
      </w:r>
      <w:proofErr w:type="spellStart"/>
      <w:r w:rsidRPr="005133F8">
        <w:rPr>
          <w:rFonts w:ascii="Arial" w:hAnsi="Arial" w:cs="Arial"/>
        </w:rPr>
        <w:t>revue-s</w:t>
      </w:r>
      <w:proofErr w:type="spellEnd"/>
      <w:r w:rsidRPr="005133F8">
        <w:rPr>
          <w:rFonts w:ascii="Arial" w:hAnsi="Arial" w:cs="Arial"/>
        </w:rPr>
        <w:t>. Une cartograph</w:t>
      </w:r>
      <w:r w:rsidR="00E90900" w:rsidRPr="005133F8">
        <w:rPr>
          <w:rFonts w:ascii="Arial" w:hAnsi="Arial" w:cs="Arial"/>
        </w:rPr>
        <w:t>ie du champ par ses périodiques »</w:t>
      </w:r>
      <w:r w:rsidRPr="005133F8">
        <w:rPr>
          <w:rFonts w:ascii="Arial" w:hAnsi="Arial" w:cs="Arial"/>
        </w:rPr>
        <w:t xml:space="preserve">, </w:t>
      </w:r>
      <w:r w:rsidRPr="005133F8">
        <w:rPr>
          <w:rFonts w:ascii="Arial" w:hAnsi="Arial" w:cs="Arial"/>
          <w:i/>
          <w:iCs/>
        </w:rPr>
        <w:t xml:space="preserve">Revue </w:t>
      </w:r>
      <w:proofErr w:type="spellStart"/>
      <w:r w:rsidRPr="005133F8">
        <w:rPr>
          <w:rFonts w:ascii="Arial" w:hAnsi="Arial" w:cs="Arial"/>
          <w:i/>
          <w:iCs/>
        </w:rPr>
        <w:t>Zilsel</w:t>
      </w:r>
      <w:proofErr w:type="spellEnd"/>
      <w:r w:rsidRPr="005133F8">
        <w:rPr>
          <w:rFonts w:ascii="Arial" w:hAnsi="Arial" w:cs="Arial"/>
        </w:rPr>
        <w:t xml:space="preserve">, 1, 2017, </w:t>
      </w:r>
      <w:r w:rsidR="000F54CD" w:rsidRPr="005133F8">
        <w:rPr>
          <w:rFonts w:ascii="Arial" w:hAnsi="Arial" w:cs="Arial"/>
        </w:rPr>
        <w:t>pp.</w:t>
      </w:r>
      <w:r w:rsidRPr="005133F8">
        <w:rPr>
          <w:rFonts w:ascii="Arial" w:hAnsi="Arial" w:cs="Arial"/>
        </w:rPr>
        <w:t>25-53</w:t>
      </w:r>
    </w:p>
    <w:p w14:paraId="48F64473" w14:textId="04AAB586" w:rsidR="00611578" w:rsidRPr="005133F8" w:rsidRDefault="00611578" w:rsidP="005133F8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  <w:lang w:val="en-US"/>
        </w:rPr>
      </w:pPr>
      <w:proofErr w:type="spellStart"/>
      <w:r w:rsidRPr="005133F8">
        <w:rPr>
          <w:rFonts w:ascii="Arial" w:hAnsi="Arial" w:cs="Arial"/>
          <w:lang w:val="en-US"/>
        </w:rPr>
        <w:t>Quet</w:t>
      </w:r>
      <w:proofErr w:type="spellEnd"/>
      <w:r w:rsidRPr="005133F8">
        <w:rPr>
          <w:rFonts w:ascii="Arial" w:hAnsi="Arial" w:cs="Arial"/>
          <w:lang w:val="en-US"/>
        </w:rPr>
        <w:t xml:space="preserve"> M., </w:t>
      </w:r>
      <w:r w:rsidR="008C3221" w:rsidRPr="005133F8">
        <w:rPr>
          <w:rFonts w:ascii="Arial" w:hAnsi="Arial" w:cs="Arial"/>
          <w:lang w:val="en-US"/>
        </w:rPr>
        <w:t>«</w:t>
      </w:r>
      <w:r w:rsidRPr="005133F8">
        <w:rPr>
          <w:rFonts w:ascii="Arial" w:hAnsi="Arial" w:cs="Arial"/>
          <w:lang w:val="en-US"/>
        </w:rPr>
        <w:t> Values in Motion. Anti-counterfeiting Measures and the Securitization of Pharmaceutical Flows </w:t>
      </w:r>
      <w:r w:rsidR="008C3221" w:rsidRPr="005133F8">
        <w:rPr>
          <w:rFonts w:ascii="Arial" w:hAnsi="Arial" w:cs="Arial"/>
          <w:lang w:val="en-US"/>
        </w:rPr>
        <w:t>»</w:t>
      </w:r>
      <w:r w:rsidRPr="005133F8">
        <w:rPr>
          <w:rFonts w:ascii="Arial" w:hAnsi="Arial" w:cs="Arial"/>
          <w:lang w:val="en-US"/>
        </w:rPr>
        <w:t xml:space="preserve">, </w:t>
      </w:r>
      <w:r w:rsidRPr="005133F8">
        <w:rPr>
          <w:rFonts w:ascii="Arial" w:hAnsi="Arial" w:cs="Arial"/>
          <w:i/>
          <w:iCs/>
          <w:lang w:val="en-US"/>
        </w:rPr>
        <w:t>Journal of Cultural Economy</w:t>
      </w:r>
      <w:r w:rsidRPr="005133F8">
        <w:rPr>
          <w:rFonts w:ascii="Arial" w:hAnsi="Arial" w:cs="Arial"/>
          <w:lang w:val="en-US"/>
        </w:rPr>
        <w:t xml:space="preserve">, 10, 2017/2, </w:t>
      </w:r>
      <w:r w:rsidR="000F54CD" w:rsidRPr="005133F8">
        <w:rPr>
          <w:rFonts w:ascii="Arial" w:hAnsi="Arial" w:cs="Arial"/>
          <w:lang w:val="en-US"/>
        </w:rPr>
        <w:t>pp.</w:t>
      </w:r>
      <w:r w:rsidRPr="005133F8">
        <w:rPr>
          <w:rFonts w:ascii="Arial" w:hAnsi="Arial" w:cs="Arial"/>
          <w:lang w:val="en-US"/>
        </w:rPr>
        <w:t>150-163</w:t>
      </w:r>
    </w:p>
    <w:p w14:paraId="2AACBA2F" w14:textId="072AE03F" w:rsidR="00611578" w:rsidRPr="005133F8" w:rsidRDefault="00611578" w:rsidP="005133F8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proofErr w:type="spellStart"/>
      <w:r w:rsidRPr="005133F8">
        <w:rPr>
          <w:rFonts w:ascii="Arial" w:hAnsi="Arial" w:cs="Arial"/>
        </w:rPr>
        <w:t>Quet</w:t>
      </w:r>
      <w:proofErr w:type="spellEnd"/>
      <w:r w:rsidRPr="005133F8">
        <w:rPr>
          <w:rFonts w:ascii="Arial" w:hAnsi="Arial" w:cs="Arial"/>
        </w:rPr>
        <w:t xml:space="preserve"> M., </w:t>
      </w:r>
      <w:r w:rsidR="008C3221" w:rsidRPr="005133F8">
        <w:rPr>
          <w:rFonts w:ascii="Arial" w:hAnsi="Arial" w:cs="Arial"/>
        </w:rPr>
        <w:t>«</w:t>
      </w:r>
      <w:r w:rsidRPr="005133F8">
        <w:rPr>
          <w:rFonts w:ascii="Arial" w:hAnsi="Arial" w:cs="Arial"/>
        </w:rPr>
        <w:t> Sécurité pharmaceutique, technologie et marché en Afrique. La lutte contre les médicaments illicites au Kenya </w:t>
      </w:r>
      <w:r w:rsidR="008C3221" w:rsidRPr="005133F8">
        <w:rPr>
          <w:rFonts w:ascii="Arial" w:hAnsi="Arial" w:cs="Arial"/>
        </w:rPr>
        <w:t>»</w:t>
      </w:r>
      <w:r w:rsidRPr="005133F8">
        <w:rPr>
          <w:rFonts w:ascii="Arial" w:hAnsi="Arial" w:cs="Arial"/>
        </w:rPr>
        <w:t xml:space="preserve">, </w:t>
      </w:r>
      <w:r w:rsidRPr="005133F8">
        <w:rPr>
          <w:rFonts w:ascii="Arial" w:hAnsi="Arial" w:cs="Arial"/>
          <w:i/>
          <w:iCs/>
        </w:rPr>
        <w:t>Revue d'Anthropologie des Connaissances</w:t>
      </w:r>
      <w:r w:rsidRPr="005133F8">
        <w:rPr>
          <w:rFonts w:ascii="Arial" w:hAnsi="Arial" w:cs="Arial"/>
        </w:rPr>
        <w:t>, 10, 2016/2, pp.197-217</w:t>
      </w:r>
    </w:p>
    <w:p w14:paraId="7FF68AC0" w14:textId="767932D1" w:rsidR="00EE3140" w:rsidRPr="005133F8" w:rsidRDefault="00EE3140" w:rsidP="005133F8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proofErr w:type="spellStart"/>
      <w:r w:rsidRPr="005133F8">
        <w:rPr>
          <w:rFonts w:ascii="Arial" w:hAnsi="Arial" w:cs="Arial"/>
        </w:rPr>
        <w:t>Quet</w:t>
      </w:r>
      <w:proofErr w:type="spellEnd"/>
      <w:r w:rsidRPr="005133F8">
        <w:rPr>
          <w:rFonts w:ascii="Arial" w:hAnsi="Arial" w:cs="Arial"/>
        </w:rPr>
        <w:t xml:space="preserve"> M., « La critique des technosciences », pp.543-546 </w:t>
      </w:r>
      <w:r w:rsidRPr="005133F8">
        <w:rPr>
          <w:rFonts w:ascii="Arial" w:hAnsi="Arial" w:cs="Arial"/>
          <w:i/>
          <w:iCs/>
        </w:rPr>
        <w:t>in</w:t>
      </w:r>
      <w:r w:rsidRPr="005133F8">
        <w:rPr>
          <w:rFonts w:ascii="Arial" w:hAnsi="Arial" w:cs="Arial"/>
        </w:rPr>
        <w:t xml:space="preserve"> Christophe </w:t>
      </w:r>
      <w:proofErr w:type="spellStart"/>
      <w:r w:rsidRPr="005133F8">
        <w:rPr>
          <w:rFonts w:ascii="Arial" w:hAnsi="Arial" w:cs="Arial"/>
        </w:rPr>
        <w:t>Charle</w:t>
      </w:r>
      <w:proofErr w:type="spellEnd"/>
      <w:r w:rsidRPr="005133F8">
        <w:rPr>
          <w:rFonts w:ascii="Arial" w:hAnsi="Arial" w:cs="Arial"/>
        </w:rPr>
        <w:t xml:space="preserve">, Laurent </w:t>
      </w:r>
      <w:proofErr w:type="spellStart"/>
      <w:r w:rsidRPr="005133F8">
        <w:rPr>
          <w:rFonts w:ascii="Arial" w:hAnsi="Arial" w:cs="Arial"/>
        </w:rPr>
        <w:t>Jeanpierre</w:t>
      </w:r>
      <w:proofErr w:type="spellEnd"/>
      <w:r w:rsidRPr="005133F8">
        <w:rPr>
          <w:rFonts w:ascii="Arial" w:hAnsi="Arial" w:cs="Arial"/>
        </w:rPr>
        <w:t xml:space="preserve"> (</w:t>
      </w:r>
      <w:proofErr w:type="spellStart"/>
      <w:r w:rsidRPr="005133F8">
        <w:rPr>
          <w:rFonts w:ascii="Arial" w:hAnsi="Arial" w:cs="Arial"/>
        </w:rPr>
        <w:t>Dir</w:t>
      </w:r>
      <w:proofErr w:type="spellEnd"/>
      <w:r w:rsidRPr="005133F8">
        <w:rPr>
          <w:rFonts w:ascii="Arial" w:hAnsi="Arial" w:cs="Arial"/>
        </w:rPr>
        <w:t xml:space="preserve">.) </w:t>
      </w:r>
      <w:r w:rsidRPr="005133F8">
        <w:rPr>
          <w:rFonts w:ascii="Arial" w:hAnsi="Arial" w:cs="Arial"/>
          <w:i/>
          <w:iCs/>
        </w:rPr>
        <w:t>La vie intellectuelle en France, tome II. De 1914 à nos jours</w:t>
      </w:r>
      <w:r w:rsidRPr="005133F8">
        <w:rPr>
          <w:rFonts w:ascii="Arial" w:hAnsi="Arial" w:cs="Arial"/>
        </w:rPr>
        <w:t>, Paris, Seuil, 2016 (encadré)</w:t>
      </w:r>
    </w:p>
    <w:p w14:paraId="3F6F5EB6" w14:textId="23443602" w:rsidR="00611578" w:rsidRPr="005133F8" w:rsidRDefault="00611578" w:rsidP="005133F8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proofErr w:type="spellStart"/>
      <w:r w:rsidRPr="005133F8">
        <w:rPr>
          <w:rFonts w:ascii="Arial" w:hAnsi="Arial" w:cs="Arial"/>
        </w:rPr>
        <w:t>Quet</w:t>
      </w:r>
      <w:proofErr w:type="spellEnd"/>
      <w:r w:rsidRPr="005133F8">
        <w:rPr>
          <w:rFonts w:ascii="Arial" w:hAnsi="Arial" w:cs="Arial"/>
        </w:rPr>
        <w:t xml:space="preserve"> M., </w:t>
      </w:r>
      <w:r w:rsidR="008C3221" w:rsidRPr="005133F8">
        <w:rPr>
          <w:rFonts w:ascii="Arial" w:hAnsi="Arial" w:cs="Arial"/>
        </w:rPr>
        <w:t>«</w:t>
      </w:r>
      <w:r w:rsidRPr="005133F8">
        <w:rPr>
          <w:rFonts w:ascii="Arial" w:hAnsi="Arial" w:cs="Arial"/>
        </w:rPr>
        <w:t> L'art narratif dans les controverses globales </w:t>
      </w:r>
      <w:r w:rsidR="008C3221" w:rsidRPr="005133F8">
        <w:rPr>
          <w:rFonts w:ascii="Arial" w:hAnsi="Arial" w:cs="Arial"/>
        </w:rPr>
        <w:t>»</w:t>
      </w:r>
      <w:r w:rsidRPr="005133F8">
        <w:rPr>
          <w:rFonts w:ascii="Arial" w:hAnsi="Arial" w:cs="Arial"/>
        </w:rPr>
        <w:t xml:space="preserve">, </w:t>
      </w:r>
      <w:r w:rsidRPr="005133F8">
        <w:rPr>
          <w:rFonts w:ascii="Arial" w:hAnsi="Arial" w:cs="Arial"/>
          <w:i/>
          <w:iCs/>
        </w:rPr>
        <w:t>Hermès</w:t>
      </w:r>
      <w:r w:rsidRPr="005133F8">
        <w:rPr>
          <w:rFonts w:ascii="Arial" w:hAnsi="Arial" w:cs="Arial"/>
        </w:rPr>
        <w:t>, 73, décembre 2015, pp.36-41</w:t>
      </w:r>
    </w:p>
    <w:p w14:paraId="2E914A74" w14:textId="101DA94B" w:rsidR="00611578" w:rsidRPr="005133F8" w:rsidRDefault="000533BD" w:rsidP="005133F8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5133F8">
        <w:rPr>
          <w:rFonts w:ascii="Arial" w:hAnsi="Arial" w:cs="Arial"/>
        </w:rPr>
        <w:t xml:space="preserve"> </w:t>
      </w:r>
      <w:proofErr w:type="spellStart"/>
      <w:r w:rsidR="00611578" w:rsidRPr="005133F8">
        <w:rPr>
          <w:rFonts w:ascii="Arial" w:hAnsi="Arial" w:cs="Arial"/>
        </w:rPr>
        <w:t>Doury</w:t>
      </w:r>
      <w:proofErr w:type="spellEnd"/>
      <w:r w:rsidR="00611578" w:rsidRPr="005133F8">
        <w:rPr>
          <w:rFonts w:ascii="Arial" w:hAnsi="Arial" w:cs="Arial"/>
        </w:rPr>
        <w:t xml:space="preserve"> M., </w:t>
      </w:r>
      <w:proofErr w:type="spellStart"/>
      <w:r w:rsidR="00611578" w:rsidRPr="005133F8">
        <w:rPr>
          <w:rFonts w:ascii="Arial" w:hAnsi="Arial" w:cs="Arial"/>
          <w:u w:val="single"/>
        </w:rPr>
        <w:t>Quet</w:t>
      </w:r>
      <w:proofErr w:type="spellEnd"/>
      <w:r w:rsidR="00611578" w:rsidRPr="005133F8">
        <w:rPr>
          <w:rFonts w:ascii="Arial" w:hAnsi="Arial" w:cs="Arial"/>
          <w:u w:val="single"/>
        </w:rPr>
        <w:t xml:space="preserve"> M.</w:t>
      </w:r>
      <w:r w:rsidR="00611578" w:rsidRPr="005133F8">
        <w:rPr>
          <w:rFonts w:ascii="Arial" w:hAnsi="Arial" w:cs="Arial"/>
        </w:rPr>
        <w:t xml:space="preserve">, </w:t>
      </w:r>
      <w:proofErr w:type="spellStart"/>
      <w:r w:rsidR="00611578" w:rsidRPr="005133F8">
        <w:rPr>
          <w:rFonts w:ascii="Arial" w:hAnsi="Arial" w:cs="Arial"/>
        </w:rPr>
        <w:t>Tseronis</w:t>
      </w:r>
      <w:proofErr w:type="spellEnd"/>
      <w:r w:rsidR="00611578" w:rsidRPr="005133F8">
        <w:rPr>
          <w:rFonts w:ascii="Arial" w:hAnsi="Arial" w:cs="Arial"/>
        </w:rPr>
        <w:t xml:space="preserve"> A., </w:t>
      </w:r>
      <w:r w:rsidR="008C3221" w:rsidRPr="005133F8">
        <w:rPr>
          <w:rFonts w:ascii="Arial" w:hAnsi="Arial" w:cs="Arial"/>
        </w:rPr>
        <w:t>«</w:t>
      </w:r>
      <w:r w:rsidR="00611578" w:rsidRPr="005133F8">
        <w:rPr>
          <w:rFonts w:ascii="Arial" w:hAnsi="Arial" w:cs="Arial"/>
        </w:rPr>
        <w:t> Le façonnage de la critique par les dispositifs. Le cas du débat sur les nanotechnologies </w:t>
      </w:r>
      <w:r w:rsidR="008C3221" w:rsidRPr="005133F8">
        <w:rPr>
          <w:rFonts w:ascii="Arial" w:hAnsi="Arial" w:cs="Arial"/>
        </w:rPr>
        <w:t>»</w:t>
      </w:r>
      <w:r w:rsidR="00611578" w:rsidRPr="005133F8">
        <w:rPr>
          <w:rFonts w:ascii="Arial" w:hAnsi="Arial" w:cs="Arial"/>
        </w:rPr>
        <w:t xml:space="preserve">, </w:t>
      </w:r>
      <w:proofErr w:type="spellStart"/>
      <w:r w:rsidR="00611578" w:rsidRPr="005133F8">
        <w:rPr>
          <w:rFonts w:ascii="Arial" w:hAnsi="Arial" w:cs="Arial"/>
          <w:i/>
          <w:iCs/>
        </w:rPr>
        <w:t>Semen</w:t>
      </w:r>
      <w:proofErr w:type="spellEnd"/>
      <w:r w:rsidR="00611578" w:rsidRPr="005133F8">
        <w:rPr>
          <w:rFonts w:ascii="Arial" w:hAnsi="Arial" w:cs="Arial"/>
        </w:rPr>
        <w:t>, 39, avril 2015, pp.39-58</w:t>
      </w:r>
    </w:p>
    <w:p w14:paraId="16E211EB" w14:textId="216C6806" w:rsidR="00611578" w:rsidRPr="005133F8" w:rsidRDefault="000533BD" w:rsidP="005133F8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5133F8">
        <w:rPr>
          <w:rFonts w:ascii="Arial" w:hAnsi="Arial" w:cs="Arial"/>
        </w:rPr>
        <w:t xml:space="preserve"> </w:t>
      </w:r>
      <w:proofErr w:type="spellStart"/>
      <w:r w:rsidR="00611578" w:rsidRPr="005133F8">
        <w:rPr>
          <w:rFonts w:ascii="Arial" w:hAnsi="Arial" w:cs="Arial"/>
        </w:rPr>
        <w:t>Quet</w:t>
      </w:r>
      <w:proofErr w:type="spellEnd"/>
      <w:r w:rsidR="00611578" w:rsidRPr="005133F8">
        <w:rPr>
          <w:rFonts w:ascii="Arial" w:hAnsi="Arial" w:cs="Arial"/>
        </w:rPr>
        <w:t xml:space="preserve"> M., </w:t>
      </w:r>
      <w:r w:rsidR="008C3221" w:rsidRPr="005133F8">
        <w:rPr>
          <w:rFonts w:ascii="Arial" w:hAnsi="Arial" w:cs="Arial"/>
        </w:rPr>
        <w:t>«</w:t>
      </w:r>
      <w:r w:rsidR="00611578" w:rsidRPr="005133F8">
        <w:rPr>
          <w:rFonts w:ascii="Arial" w:hAnsi="Arial" w:cs="Arial"/>
        </w:rPr>
        <w:t> Sécurisation pharmaceutique et économies du médicament. Controverses globales autour des politiques anti-contrefaçon </w:t>
      </w:r>
      <w:r w:rsidR="008C3221" w:rsidRPr="005133F8">
        <w:rPr>
          <w:rFonts w:ascii="Arial" w:hAnsi="Arial" w:cs="Arial"/>
        </w:rPr>
        <w:t>»</w:t>
      </w:r>
      <w:r w:rsidR="00611578" w:rsidRPr="005133F8">
        <w:rPr>
          <w:rFonts w:ascii="Arial" w:hAnsi="Arial" w:cs="Arial"/>
        </w:rPr>
        <w:t xml:space="preserve">, </w:t>
      </w:r>
      <w:r w:rsidR="00611578" w:rsidRPr="005133F8">
        <w:rPr>
          <w:rFonts w:ascii="Arial" w:hAnsi="Arial" w:cs="Arial"/>
          <w:i/>
          <w:iCs/>
        </w:rPr>
        <w:t>Sciences Sociales et Santé</w:t>
      </w:r>
      <w:r w:rsidR="00611578" w:rsidRPr="005133F8">
        <w:rPr>
          <w:rFonts w:ascii="Arial" w:hAnsi="Arial" w:cs="Arial"/>
        </w:rPr>
        <w:t>, 2015, 33/1, pp.91-116</w:t>
      </w:r>
    </w:p>
    <w:p w14:paraId="79D62CAC" w14:textId="6B9ABCDE" w:rsidR="00611578" w:rsidRPr="005133F8" w:rsidRDefault="000533BD" w:rsidP="005133F8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5133F8">
        <w:rPr>
          <w:rFonts w:ascii="Arial" w:hAnsi="Arial" w:cs="Arial"/>
        </w:rPr>
        <w:t xml:space="preserve"> </w:t>
      </w:r>
      <w:proofErr w:type="spellStart"/>
      <w:r w:rsidR="00611578" w:rsidRPr="005133F8">
        <w:rPr>
          <w:rFonts w:ascii="Arial" w:hAnsi="Arial" w:cs="Arial"/>
        </w:rPr>
        <w:t>Quet</w:t>
      </w:r>
      <w:proofErr w:type="spellEnd"/>
      <w:r w:rsidR="00611578" w:rsidRPr="005133F8">
        <w:rPr>
          <w:rFonts w:ascii="Arial" w:hAnsi="Arial" w:cs="Arial"/>
        </w:rPr>
        <w:t xml:space="preserve"> M., </w:t>
      </w:r>
      <w:r w:rsidR="008C3221" w:rsidRPr="005133F8">
        <w:rPr>
          <w:rFonts w:ascii="Arial" w:hAnsi="Arial" w:cs="Arial"/>
        </w:rPr>
        <w:t>«</w:t>
      </w:r>
      <w:r w:rsidR="00611578" w:rsidRPr="005133F8">
        <w:rPr>
          <w:rFonts w:ascii="Arial" w:hAnsi="Arial" w:cs="Arial"/>
        </w:rPr>
        <w:t> Mai 68 et la sociologie des sciences. Les revues sur les sciences et la société, symptôme des restructurations disciplinaires </w:t>
      </w:r>
      <w:r w:rsidR="008C3221" w:rsidRPr="005133F8">
        <w:rPr>
          <w:rFonts w:ascii="Arial" w:hAnsi="Arial" w:cs="Arial"/>
        </w:rPr>
        <w:t>»</w:t>
      </w:r>
      <w:r w:rsidR="00611578" w:rsidRPr="005133F8">
        <w:rPr>
          <w:rFonts w:ascii="Arial" w:hAnsi="Arial" w:cs="Arial"/>
        </w:rPr>
        <w:t xml:space="preserve">, </w:t>
      </w:r>
      <w:r w:rsidR="00611578" w:rsidRPr="005133F8">
        <w:rPr>
          <w:rFonts w:ascii="Arial" w:hAnsi="Arial" w:cs="Arial"/>
          <w:i/>
          <w:iCs/>
        </w:rPr>
        <w:t>Revue Française d'Histoire des Sciences Humaines</w:t>
      </w:r>
      <w:r w:rsidR="00611578" w:rsidRPr="005133F8">
        <w:rPr>
          <w:rFonts w:ascii="Arial" w:hAnsi="Arial" w:cs="Arial"/>
        </w:rPr>
        <w:t>, 26, 2015, pp.83-100</w:t>
      </w:r>
    </w:p>
    <w:p w14:paraId="287CCD8E" w14:textId="7CC284B4" w:rsidR="00611578" w:rsidRPr="005133F8" w:rsidRDefault="000533BD" w:rsidP="005133F8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  <w:lang w:val="en-US"/>
        </w:rPr>
      </w:pPr>
      <w:r w:rsidRPr="005133F8">
        <w:rPr>
          <w:rFonts w:ascii="Arial" w:hAnsi="Arial" w:cs="Arial"/>
        </w:rPr>
        <w:t xml:space="preserve"> </w:t>
      </w:r>
      <w:proofErr w:type="spellStart"/>
      <w:r w:rsidR="00611578" w:rsidRPr="005133F8">
        <w:rPr>
          <w:rFonts w:ascii="Arial" w:hAnsi="Arial" w:cs="Arial"/>
          <w:lang w:val="en-US"/>
        </w:rPr>
        <w:t>Quet</w:t>
      </w:r>
      <w:proofErr w:type="spellEnd"/>
      <w:r w:rsidR="00611578" w:rsidRPr="005133F8">
        <w:rPr>
          <w:rFonts w:ascii="Arial" w:hAnsi="Arial" w:cs="Arial"/>
          <w:lang w:val="en-US"/>
        </w:rPr>
        <w:t xml:space="preserve"> M., </w:t>
      </w:r>
      <w:r w:rsidR="008C3221" w:rsidRPr="005133F8">
        <w:rPr>
          <w:rFonts w:ascii="Arial" w:hAnsi="Arial" w:cs="Arial"/>
          <w:lang w:val="en-US"/>
        </w:rPr>
        <w:t>«</w:t>
      </w:r>
      <w:r w:rsidR="00611578" w:rsidRPr="005133F8">
        <w:rPr>
          <w:rFonts w:ascii="Arial" w:hAnsi="Arial" w:cs="Arial"/>
          <w:lang w:val="en-US"/>
        </w:rPr>
        <w:t xml:space="preserve"> It will be a </w:t>
      </w:r>
      <w:proofErr w:type="gramStart"/>
      <w:r w:rsidR="00611578" w:rsidRPr="005133F8">
        <w:rPr>
          <w:rFonts w:ascii="Arial" w:hAnsi="Arial" w:cs="Arial"/>
          <w:lang w:val="en-US"/>
        </w:rPr>
        <w:t>disaster !</w:t>
      </w:r>
      <w:proofErr w:type="gramEnd"/>
      <w:r w:rsidR="00611578" w:rsidRPr="005133F8">
        <w:rPr>
          <w:rFonts w:ascii="Arial" w:hAnsi="Arial" w:cs="Arial"/>
          <w:lang w:val="en-US"/>
        </w:rPr>
        <w:t xml:space="preserve"> How people protest against things which have not yet happened </w:t>
      </w:r>
      <w:r w:rsidR="008C3221" w:rsidRPr="005133F8">
        <w:rPr>
          <w:rFonts w:ascii="Arial" w:hAnsi="Arial" w:cs="Arial"/>
          <w:lang w:val="en-US"/>
        </w:rPr>
        <w:t>»</w:t>
      </w:r>
      <w:r w:rsidR="00611578" w:rsidRPr="005133F8">
        <w:rPr>
          <w:rFonts w:ascii="Arial" w:hAnsi="Arial" w:cs="Arial"/>
          <w:lang w:val="en-US"/>
        </w:rPr>
        <w:t xml:space="preserve">, </w:t>
      </w:r>
      <w:r w:rsidR="00611578" w:rsidRPr="005133F8">
        <w:rPr>
          <w:rFonts w:ascii="Arial" w:hAnsi="Arial" w:cs="Arial"/>
          <w:i/>
          <w:iCs/>
          <w:lang w:val="en-US"/>
        </w:rPr>
        <w:t>Public Understanding of Science</w:t>
      </w:r>
      <w:r w:rsidR="00611578" w:rsidRPr="005133F8">
        <w:rPr>
          <w:rFonts w:ascii="Arial" w:hAnsi="Arial" w:cs="Arial"/>
          <w:lang w:val="en-US"/>
        </w:rPr>
        <w:t>, 2015, 24(2), pp. 210–224</w:t>
      </w:r>
    </w:p>
    <w:p w14:paraId="1493FB43" w14:textId="58802A82" w:rsidR="00EE3140" w:rsidRPr="005133F8" w:rsidRDefault="00EB5A6F" w:rsidP="005133F8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proofErr w:type="spellStart"/>
      <w:r w:rsidRPr="005133F8">
        <w:rPr>
          <w:rFonts w:ascii="Arial" w:hAnsi="Arial" w:cs="Arial"/>
        </w:rPr>
        <w:t>Quet</w:t>
      </w:r>
      <w:proofErr w:type="spellEnd"/>
      <w:r w:rsidRPr="005133F8">
        <w:rPr>
          <w:rFonts w:ascii="Arial" w:hAnsi="Arial" w:cs="Arial"/>
        </w:rPr>
        <w:t xml:space="preserve"> M., </w:t>
      </w:r>
      <w:r w:rsidR="00EE3140" w:rsidRPr="005133F8">
        <w:rPr>
          <w:rFonts w:ascii="Arial" w:hAnsi="Arial" w:cs="Arial"/>
        </w:rPr>
        <w:t xml:space="preserve">« L'investissement corporel dans l'économie des promesses », </w:t>
      </w:r>
      <w:r w:rsidR="00EE3140" w:rsidRPr="005133F8">
        <w:rPr>
          <w:rFonts w:ascii="Arial" w:hAnsi="Arial" w:cs="Arial"/>
          <w:i/>
          <w:iCs/>
        </w:rPr>
        <w:t>Alliage</w:t>
      </w:r>
      <w:r w:rsidR="00EE3140" w:rsidRPr="005133F8">
        <w:rPr>
          <w:rFonts w:ascii="Arial" w:hAnsi="Arial" w:cs="Arial"/>
        </w:rPr>
        <w:t>, 73, juin</w:t>
      </w:r>
      <w:r w:rsidRPr="005133F8">
        <w:rPr>
          <w:rFonts w:ascii="Arial" w:hAnsi="Arial" w:cs="Arial"/>
        </w:rPr>
        <w:t xml:space="preserve"> 2014</w:t>
      </w:r>
      <w:r w:rsidR="00EE3140" w:rsidRPr="005133F8">
        <w:rPr>
          <w:rFonts w:ascii="Arial" w:hAnsi="Arial" w:cs="Arial"/>
        </w:rPr>
        <w:t>, pp.59-70</w:t>
      </w:r>
    </w:p>
    <w:p w14:paraId="56E678DB" w14:textId="2AB1A097" w:rsidR="00611578" w:rsidRPr="005133F8" w:rsidRDefault="00611578" w:rsidP="005133F8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proofErr w:type="spellStart"/>
      <w:r w:rsidRPr="005133F8">
        <w:rPr>
          <w:rFonts w:ascii="Arial" w:hAnsi="Arial" w:cs="Arial"/>
        </w:rPr>
        <w:t>Quet</w:t>
      </w:r>
      <w:proofErr w:type="spellEnd"/>
      <w:r w:rsidRPr="005133F8">
        <w:rPr>
          <w:rFonts w:ascii="Arial" w:hAnsi="Arial" w:cs="Arial"/>
        </w:rPr>
        <w:t xml:space="preserve"> M., </w:t>
      </w:r>
      <w:r w:rsidR="008C3221" w:rsidRPr="005133F8">
        <w:rPr>
          <w:rFonts w:ascii="Arial" w:hAnsi="Arial" w:cs="Arial"/>
        </w:rPr>
        <w:t>«</w:t>
      </w:r>
      <w:r w:rsidRPr="005133F8">
        <w:rPr>
          <w:rFonts w:ascii="Arial" w:hAnsi="Arial" w:cs="Arial"/>
        </w:rPr>
        <w:t> Les sens du pouvoir. Une approche sémiologique des sciences sociales critiques </w:t>
      </w:r>
      <w:r w:rsidR="008C3221" w:rsidRPr="005133F8">
        <w:rPr>
          <w:rFonts w:ascii="Arial" w:hAnsi="Arial" w:cs="Arial"/>
        </w:rPr>
        <w:t>»</w:t>
      </w:r>
      <w:r w:rsidRPr="005133F8">
        <w:rPr>
          <w:rFonts w:ascii="Arial" w:hAnsi="Arial" w:cs="Arial"/>
        </w:rPr>
        <w:t xml:space="preserve">, </w:t>
      </w:r>
      <w:r w:rsidRPr="005133F8">
        <w:rPr>
          <w:rFonts w:ascii="Arial" w:hAnsi="Arial" w:cs="Arial"/>
          <w:i/>
          <w:iCs/>
        </w:rPr>
        <w:t>Revue du MAUSS</w:t>
      </w:r>
      <w:r w:rsidRPr="005133F8">
        <w:rPr>
          <w:rFonts w:ascii="Arial" w:hAnsi="Arial" w:cs="Arial"/>
        </w:rPr>
        <w:t>, 44/2, 2014, pp.309-341</w:t>
      </w:r>
    </w:p>
    <w:p w14:paraId="62B75335" w14:textId="0FE60B74" w:rsidR="00611578" w:rsidRPr="005133F8" w:rsidRDefault="00611578" w:rsidP="005133F8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proofErr w:type="spellStart"/>
      <w:r w:rsidRPr="005133F8">
        <w:rPr>
          <w:rFonts w:ascii="Arial" w:hAnsi="Arial" w:cs="Arial"/>
        </w:rPr>
        <w:t>Quet</w:t>
      </w:r>
      <w:proofErr w:type="spellEnd"/>
      <w:r w:rsidRPr="005133F8">
        <w:rPr>
          <w:rFonts w:ascii="Arial" w:hAnsi="Arial" w:cs="Arial"/>
        </w:rPr>
        <w:t xml:space="preserve"> M., </w:t>
      </w:r>
      <w:r w:rsidR="008C3221" w:rsidRPr="005133F8">
        <w:rPr>
          <w:rFonts w:ascii="Arial" w:hAnsi="Arial" w:cs="Arial"/>
        </w:rPr>
        <w:t>«</w:t>
      </w:r>
      <w:r w:rsidRPr="005133F8">
        <w:rPr>
          <w:rFonts w:ascii="Arial" w:hAnsi="Arial" w:cs="Arial"/>
        </w:rPr>
        <w:t> Pour une approche communicationnelle des enjeux scientifiques et techniques </w:t>
      </w:r>
      <w:r w:rsidR="008C3221" w:rsidRPr="005133F8">
        <w:rPr>
          <w:rFonts w:ascii="Arial" w:hAnsi="Arial" w:cs="Arial"/>
        </w:rPr>
        <w:t>»</w:t>
      </w:r>
      <w:r w:rsidRPr="005133F8">
        <w:rPr>
          <w:rFonts w:ascii="Arial" w:hAnsi="Arial" w:cs="Arial"/>
        </w:rPr>
        <w:t xml:space="preserve">, </w:t>
      </w:r>
      <w:r w:rsidRPr="005133F8">
        <w:rPr>
          <w:rFonts w:ascii="Arial" w:hAnsi="Arial" w:cs="Arial"/>
          <w:i/>
          <w:iCs/>
        </w:rPr>
        <w:t>Canadian Journal of Communication</w:t>
      </w:r>
      <w:r w:rsidRPr="005133F8">
        <w:rPr>
          <w:rFonts w:ascii="Arial" w:hAnsi="Arial" w:cs="Arial"/>
        </w:rPr>
        <w:t xml:space="preserve">, </w:t>
      </w:r>
      <w:proofErr w:type="spellStart"/>
      <w:r w:rsidRPr="005133F8">
        <w:rPr>
          <w:rFonts w:ascii="Arial" w:hAnsi="Arial" w:cs="Arial"/>
        </w:rPr>
        <w:t>special</w:t>
      </w:r>
      <w:proofErr w:type="spellEnd"/>
      <w:r w:rsidRPr="005133F8">
        <w:rPr>
          <w:rFonts w:ascii="Arial" w:hAnsi="Arial" w:cs="Arial"/>
        </w:rPr>
        <w:t xml:space="preserve"> issue </w:t>
      </w:r>
      <w:r w:rsidR="008C3221" w:rsidRPr="005133F8">
        <w:rPr>
          <w:rFonts w:ascii="Arial" w:hAnsi="Arial" w:cs="Arial"/>
        </w:rPr>
        <w:t>«</w:t>
      </w:r>
      <w:r w:rsidRPr="005133F8">
        <w:rPr>
          <w:rFonts w:ascii="Arial" w:hAnsi="Arial" w:cs="Arial"/>
        </w:rPr>
        <w:t> </w:t>
      </w:r>
      <w:proofErr w:type="spellStart"/>
      <w:r w:rsidRPr="005133F8">
        <w:rPr>
          <w:rFonts w:ascii="Arial" w:hAnsi="Arial" w:cs="Arial"/>
        </w:rPr>
        <w:t>Bridging</w:t>
      </w:r>
      <w:proofErr w:type="spellEnd"/>
      <w:r w:rsidRPr="005133F8">
        <w:rPr>
          <w:rFonts w:ascii="Arial" w:hAnsi="Arial" w:cs="Arial"/>
        </w:rPr>
        <w:t xml:space="preserve"> Communication and Science and </w:t>
      </w:r>
      <w:proofErr w:type="spellStart"/>
      <w:r w:rsidRPr="005133F8">
        <w:rPr>
          <w:rFonts w:ascii="Arial" w:hAnsi="Arial" w:cs="Arial"/>
        </w:rPr>
        <w:t>Technology</w:t>
      </w:r>
      <w:proofErr w:type="spellEnd"/>
      <w:r w:rsidRPr="005133F8">
        <w:rPr>
          <w:rFonts w:ascii="Arial" w:hAnsi="Arial" w:cs="Arial"/>
        </w:rPr>
        <w:t xml:space="preserve"> </w:t>
      </w:r>
      <w:proofErr w:type="spellStart"/>
      <w:r w:rsidRPr="005133F8">
        <w:rPr>
          <w:rFonts w:ascii="Arial" w:hAnsi="Arial" w:cs="Arial"/>
        </w:rPr>
        <w:t>Studies</w:t>
      </w:r>
      <w:proofErr w:type="spellEnd"/>
      <w:r w:rsidRPr="005133F8">
        <w:rPr>
          <w:rFonts w:ascii="Arial" w:hAnsi="Arial" w:cs="Arial"/>
        </w:rPr>
        <w:t> </w:t>
      </w:r>
      <w:r w:rsidR="008C3221" w:rsidRPr="005133F8">
        <w:rPr>
          <w:rFonts w:ascii="Arial" w:hAnsi="Arial" w:cs="Arial"/>
        </w:rPr>
        <w:t>»</w:t>
      </w:r>
      <w:r w:rsidRPr="005133F8">
        <w:rPr>
          <w:rFonts w:ascii="Arial" w:hAnsi="Arial" w:cs="Arial"/>
        </w:rPr>
        <w:t>, 39/4, 2014, pp.651-662</w:t>
      </w:r>
    </w:p>
    <w:p w14:paraId="2DFFF671" w14:textId="2DD4826F" w:rsidR="00611578" w:rsidRPr="005133F8" w:rsidRDefault="000533BD" w:rsidP="005133F8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  <w:lang w:val="en-US"/>
        </w:rPr>
      </w:pPr>
      <w:r w:rsidRPr="005133F8">
        <w:rPr>
          <w:rFonts w:ascii="Arial" w:hAnsi="Arial" w:cs="Arial"/>
        </w:rPr>
        <w:t xml:space="preserve"> </w:t>
      </w:r>
      <w:proofErr w:type="spellStart"/>
      <w:r w:rsidR="00611578" w:rsidRPr="005133F8">
        <w:rPr>
          <w:rFonts w:ascii="Arial" w:hAnsi="Arial" w:cs="Arial"/>
          <w:u w:val="single"/>
          <w:lang w:val="en-US"/>
        </w:rPr>
        <w:t>Quet</w:t>
      </w:r>
      <w:proofErr w:type="spellEnd"/>
      <w:r w:rsidR="00611578" w:rsidRPr="005133F8">
        <w:rPr>
          <w:rFonts w:ascii="Arial" w:hAnsi="Arial" w:cs="Arial"/>
          <w:u w:val="single"/>
          <w:lang w:val="en-US"/>
        </w:rPr>
        <w:t xml:space="preserve"> M.</w:t>
      </w:r>
      <w:r w:rsidR="00611578" w:rsidRPr="005133F8">
        <w:rPr>
          <w:rFonts w:ascii="Arial" w:hAnsi="Arial" w:cs="Arial"/>
          <w:lang w:val="en-US"/>
        </w:rPr>
        <w:t xml:space="preserve">, Noël M., </w:t>
      </w:r>
      <w:r w:rsidR="008C3221" w:rsidRPr="005133F8">
        <w:rPr>
          <w:rFonts w:ascii="Arial" w:hAnsi="Arial" w:cs="Arial"/>
          <w:lang w:val="en-US"/>
        </w:rPr>
        <w:t>«</w:t>
      </w:r>
      <w:r w:rsidR="00611578" w:rsidRPr="005133F8">
        <w:rPr>
          <w:rFonts w:ascii="Arial" w:hAnsi="Arial" w:cs="Arial"/>
          <w:lang w:val="en-US"/>
        </w:rPr>
        <w:t> From Politics to Academics. Political Activism and the Emergence of Science and Technology Studies in South Korea </w:t>
      </w:r>
      <w:r w:rsidR="008C3221" w:rsidRPr="005133F8">
        <w:rPr>
          <w:rFonts w:ascii="Arial" w:hAnsi="Arial" w:cs="Arial"/>
          <w:lang w:val="en-US"/>
        </w:rPr>
        <w:t>»</w:t>
      </w:r>
      <w:r w:rsidR="00611578" w:rsidRPr="005133F8">
        <w:rPr>
          <w:rFonts w:ascii="Arial" w:hAnsi="Arial" w:cs="Arial"/>
          <w:lang w:val="en-US"/>
        </w:rPr>
        <w:t xml:space="preserve">, </w:t>
      </w:r>
      <w:r w:rsidR="00611578" w:rsidRPr="005133F8">
        <w:rPr>
          <w:rFonts w:ascii="Arial" w:hAnsi="Arial" w:cs="Arial"/>
          <w:i/>
          <w:iCs/>
          <w:lang w:val="en-US"/>
        </w:rPr>
        <w:t xml:space="preserve">East Asian Science, Technology and Society: </w:t>
      </w:r>
      <w:proofErr w:type="gramStart"/>
      <w:r w:rsidR="00611578" w:rsidRPr="005133F8">
        <w:rPr>
          <w:rFonts w:ascii="Arial" w:hAnsi="Arial" w:cs="Arial"/>
          <w:i/>
          <w:iCs/>
          <w:lang w:val="en-US"/>
        </w:rPr>
        <w:t>an</w:t>
      </w:r>
      <w:proofErr w:type="gramEnd"/>
      <w:r w:rsidR="00611578" w:rsidRPr="005133F8">
        <w:rPr>
          <w:rFonts w:ascii="Arial" w:hAnsi="Arial" w:cs="Arial"/>
          <w:i/>
          <w:iCs/>
          <w:lang w:val="en-US"/>
        </w:rPr>
        <w:t xml:space="preserve"> International Journal, </w:t>
      </w:r>
      <w:r w:rsidR="00611578" w:rsidRPr="005133F8">
        <w:rPr>
          <w:rFonts w:ascii="Arial" w:hAnsi="Arial" w:cs="Arial"/>
          <w:lang w:val="en-US"/>
        </w:rPr>
        <w:t>2014, 8(2), pp.175-193</w:t>
      </w:r>
    </w:p>
    <w:p w14:paraId="4F9E0CE4" w14:textId="100C0FE8" w:rsidR="00E90900" w:rsidRPr="005133F8" w:rsidRDefault="000533BD" w:rsidP="005133F8">
      <w:pPr>
        <w:numPr>
          <w:ilvl w:val="0"/>
          <w:numId w:val="17"/>
        </w:numPr>
        <w:ind w:left="0" w:firstLine="0"/>
        <w:jc w:val="both"/>
        <w:rPr>
          <w:rFonts w:ascii="Arial" w:eastAsia="ArialMT" w:hAnsi="Arial" w:cs="Arial"/>
          <w:lang w:val="en-US"/>
        </w:rPr>
      </w:pPr>
      <w:r w:rsidRPr="005133F8">
        <w:rPr>
          <w:rFonts w:ascii="Arial" w:hAnsi="Arial" w:cs="Arial"/>
          <w:lang w:val="en-US"/>
        </w:rPr>
        <w:t xml:space="preserve"> </w:t>
      </w:r>
      <w:proofErr w:type="spellStart"/>
      <w:r w:rsidR="00611578" w:rsidRPr="005133F8">
        <w:rPr>
          <w:rFonts w:ascii="Arial" w:hAnsi="Arial" w:cs="Arial"/>
          <w:lang w:val="en-US"/>
        </w:rPr>
        <w:t>Quet</w:t>
      </w:r>
      <w:proofErr w:type="spellEnd"/>
      <w:r w:rsidR="00611578" w:rsidRPr="005133F8">
        <w:rPr>
          <w:rFonts w:ascii="Arial" w:hAnsi="Arial" w:cs="Arial"/>
          <w:lang w:val="en-US"/>
        </w:rPr>
        <w:t xml:space="preserve"> M., </w:t>
      </w:r>
      <w:r w:rsidR="008C3221" w:rsidRPr="005133F8">
        <w:rPr>
          <w:rFonts w:ascii="Arial" w:hAnsi="Arial" w:cs="Arial"/>
          <w:lang w:val="en-US"/>
        </w:rPr>
        <w:t>«</w:t>
      </w:r>
      <w:r w:rsidR="00611578" w:rsidRPr="005133F8">
        <w:rPr>
          <w:rFonts w:ascii="Arial" w:hAnsi="Arial" w:cs="Arial"/>
          <w:lang w:val="en-US"/>
        </w:rPr>
        <w:t> Science to the People! (and experimental politics) </w:t>
      </w:r>
      <w:r w:rsidR="008C3221" w:rsidRPr="005133F8">
        <w:rPr>
          <w:rFonts w:ascii="Arial" w:hAnsi="Arial" w:cs="Arial"/>
          <w:lang w:val="en-US"/>
        </w:rPr>
        <w:t>»</w:t>
      </w:r>
      <w:r w:rsidR="00611578" w:rsidRPr="005133F8">
        <w:rPr>
          <w:rFonts w:ascii="Arial" w:hAnsi="Arial" w:cs="Arial"/>
          <w:lang w:val="en-US"/>
        </w:rPr>
        <w:t xml:space="preserve">, </w:t>
      </w:r>
      <w:r w:rsidR="00611578" w:rsidRPr="005133F8">
        <w:rPr>
          <w:rFonts w:ascii="Arial" w:hAnsi="Arial" w:cs="Arial"/>
          <w:i/>
          <w:iCs/>
          <w:lang w:val="en-US"/>
        </w:rPr>
        <w:t>Public Understanding of Science</w:t>
      </w:r>
      <w:r w:rsidR="00611578" w:rsidRPr="005133F8">
        <w:rPr>
          <w:rFonts w:ascii="Arial" w:hAnsi="Arial" w:cs="Arial"/>
          <w:lang w:val="en-US"/>
        </w:rPr>
        <w:t>,</w:t>
      </w:r>
      <w:r w:rsidR="00611578" w:rsidRPr="005133F8">
        <w:rPr>
          <w:rFonts w:ascii="Arial" w:eastAsia="ArialMT" w:hAnsi="Arial" w:cs="Arial"/>
          <w:lang w:val="en-US"/>
        </w:rPr>
        <w:t xml:space="preserve"> 2014, 23(6), pp. 628 </w:t>
      </w:r>
      <w:r w:rsidR="00EE3140" w:rsidRPr="005133F8">
        <w:rPr>
          <w:rFonts w:ascii="Arial" w:eastAsia="ArialMT" w:hAnsi="Arial" w:cs="Arial"/>
          <w:lang w:val="en-US"/>
        </w:rPr>
        <w:t>–</w:t>
      </w:r>
      <w:r w:rsidR="00611578" w:rsidRPr="005133F8">
        <w:rPr>
          <w:rFonts w:ascii="Arial" w:eastAsia="ArialMT" w:hAnsi="Arial" w:cs="Arial"/>
          <w:lang w:val="en-US"/>
        </w:rPr>
        <w:t xml:space="preserve"> 647</w:t>
      </w:r>
    </w:p>
    <w:p w14:paraId="739A559B" w14:textId="2FEB5A16" w:rsidR="00EE3140" w:rsidRPr="005133F8" w:rsidRDefault="00EE3140" w:rsidP="005133F8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proofErr w:type="spellStart"/>
      <w:r w:rsidRPr="005133F8">
        <w:rPr>
          <w:rFonts w:ascii="Arial" w:hAnsi="Arial" w:cs="Arial"/>
        </w:rPr>
        <w:lastRenderedPageBreak/>
        <w:t>Quet</w:t>
      </w:r>
      <w:proofErr w:type="spellEnd"/>
      <w:r w:rsidRPr="005133F8">
        <w:rPr>
          <w:rFonts w:ascii="Arial" w:hAnsi="Arial" w:cs="Arial"/>
        </w:rPr>
        <w:t xml:space="preserve"> M., « Des chimères </w:t>
      </w:r>
      <w:proofErr w:type="spellStart"/>
      <w:r w:rsidRPr="005133F8">
        <w:rPr>
          <w:rFonts w:ascii="Arial" w:hAnsi="Arial" w:cs="Arial"/>
        </w:rPr>
        <w:t>bionanotechnologiques</w:t>
      </w:r>
      <w:proofErr w:type="spellEnd"/>
      <w:r w:rsidRPr="005133F8">
        <w:rPr>
          <w:rFonts w:ascii="Arial" w:hAnsi="Arial" w:cs="Arial"/>
        </w:rPr>
        <w:t xml:space="preserve">. L'humain aux prises avec les imaginaires technoscientifiques », pp.269-286 </w:t>
      </w:r>
      <w:r w:rsidRPr="005133F8">
        <w:rPr>
          <w:rFonts w:ascii="Arial" w:hAnsi="Arial" w:cs="Arial"/>
          <w:i/>
          <w:iCs/>
        </w:rPr>
        <w:t>in</w:t>
      </w:r>
      <w:r w:rsidRPr="005133F8">
        <w:rPr>
          <w:rFonts w:ascii="Arial" w:hAnsi="Arial" w:cs="Arial"/>
        </w:rPr>
        <w:t xml:space="preserve"> Laurence Roussillon-</w:t>
      </w:r>
      <w:proofErr w:type="spellStart"/>
      <w:r w:rsidRPr="005133F8">
        <w:rPr>
          <w:rFonts w:ascii="Arial" w:hAnsi="Arial" w:cs="Arial"/>
        </w:rPr>
        <w:t>Constanty</w:t>
      </w:r>
      <w:proofErr w:type="spellEnd"/>
      <w:r w:rsidRPr="005133F8">
        <w:rPr>
          <w:rFonts w:ascii="Arial" w:hAnsi="Arial" w:cs="Arial"/>
        </w:rPr>
        <w:t>, Philippe Murillo (</w:t>
      </w:r>
      <w:proofErr w:type="spellStart"/>
      <w:r w:rsidRPr="005133F8">
        <w:rPr>
          <w:rFonts w:ascii="Arial" w:hAnsi="Arial" w:cs="Arial"/>
        </w:rPr>
        <w:t>eds</w:t>
      </w:r>
      <w:proofErr w:type="spellEnd"/>
      <w:r w:rsidRPr="005133F8">
        <w:rPr>
          <w:rFonts w:ascii="Arial" w:hAnsi="Arial" w:cs="Arial"/>
        </w:rPr>
        <w:t xml:space="preserve">.) </w:t>
      </w:r>
      <w:r w:rsidRPr="005133F8">
        <w:rPr>
          <w:rFonts w:ascii="Arial" w:hAnsi="Arial" w:cs="Arial"/>
          <w:i/>
          <w:iCs/>
        </w:rPr>
        <w:t xml:space="preserve">Science, Fables and </w:t>
      </w:r>
      <w:proofErr w:type="spellStart"/>
      <w:r w:rsidRPr="005133F8">
        <w:rPr>
          <w:rFonts w:ascii="Arial" w:hAnsi="Arial" w:cs="Arial"/>
          <w:i/>
          <w:iCs/>
        </w:rPr>
        <w:t>Chimera</w:t>
      </w:r>
      <w:proofErr w:type="spellEnd"/>
      <w:r w:rsidRPr="005133F8">
        <w:rPr>
          <w:rFonts w:ascii="Arial" w:hAnsi="Arial" w:cs="Arial"/>
          <w:i/>
          <w:iCs/>
        </w:rPr>
        <w:t xml:space="preserve"> : Strange </w:t>
      </w:r>
      <w:proofErr w:type="spellStart"/>
      <w:r w:rsidRPr="005133F8">
        <w:rPr>
          <w:rFonts w:ascii="Arial" w:hAnsi="Arial" w:cs="Arial"/>
          <w:i/>
          <w:iCs/>
        </w:rPr>
        <w:t>Encounters</w:t>
      </w:r>
      <w:proofErr w:type="spellEnd"/>
      <w:r w:rsidRPr="005133F8">
        <w:rPr>
          <w:rFonts w:ascii="Arial" w:hAnsi="Arial" w:cs="Arial"/>
        </w:rPr>
        <w:t xml:space="preserve">, Cambridge </w:t>
      </w:r>
      <w:proofErr w:type="spellStart"/>
      <w:r w:rsidRPr="005133F8">
        <w:rPr>
          <w:rFonts w:ascii="Arial" w:hAnsi="Arial" w:cs="Arial"/>
        </w:rPr>
        <w:t>Scholars</w:t>
      </w:r>
      <w:proofErr w:type="spellEnd"/>
      <w:r w:rsidRPr="005133F8">
        <w:rPr>
          <w:rFonts w:ascii="Arial" w:hAnsi="Arial" w:cs="Arial"/>
        </w:rPr>
        <w:t xml:space="preserve"> </w:t>
      </w:r>
      <w:proofErr w:type="spellStart"/>
      <w:r w:rsidRPr="005133F8">
        <w:rPr>
          <w:rFonts w:ascii="Arial" w:hAnsi="Arial" w:cs="Arial"/>
        </w:rPr>
        <w:t>Publishing</w:t>
      </w:r>
      <w:proofErr w:type="spellEnd"/>
      <w:r w:rsidRPr="005133F8">
        <w:rPr>
          <w:rFonts w:ascii="Arial" w:hAnsi="Arial" w:cs="Arial"/>
        </w:rPr>
        <w:t>, 2013</w:t>
      </w:r>
    </w:p>
    <w:p w14:paraId="332A2A02" w14:textId="5A7AB8C4" w:rsidR="00EE3140" w:rsidRPr="005133F8" w:rsidRDefault="00EE3140" w:rsidP="005133F8">
      <w:pPr>
        <w:pStyle w:val="Russite"/>
        <w:numPr>
          <w:ilvl w:val="0"/>
          <w:numId w:val="17"/>
        </w:numPr>
        <w:spacing w:after="0" w:line="240" w:lineRule="auto"/>
        <w:ind w:left="0" w:firstLine="0"/>
        <w:rPr>
          <w:rFonts w:cs="Arial"/>
        </w:rPr>
      </w:pPr>
      <w:proofErr w:type="spellStart"/>
      <w:r w:rsidRPr="005133F8">
        <w:rPr>
          <w:rFonts w:cs="Arial"/>
          <w:u w:val="single"/>
        </w:rPr>
        <w:t>Quet</w:t>
      </w:r>
      <w:proofErr w:type="spellEnd"/>
      <w:r w:rsidRPr="005133F8">
        <w:rPr>
          <w:rFonts w:cs="Arial"/>
          <w:u w:val="single"/>
        </w:rPr>
        <w:t xml:space="preserve"> M.</w:t>
      </w:r>
      <w:r w:rsidRPr="005133F8">
        <w:rPr>
          <w:rFonts w:cs="Arial"/>
        </w:rPr>
        <w:t xml:space="preserve">, Hubert M., « Dopage, éthique et dommage génétique : le sport à l'épreuve de la biomédecine », pp.378-391 </w:t>
      </w:r>
      <w:r w:rsidRPr="005133F8">
        <w:rPr>
          <w:rFonts w:cs="Arial"/>
          <w:i/>
          <w:iCs/>
        </w:rPr>
        <w:t>in</w:t>
      </w:r>
      <w:r w:rsidRPr="005133F8">
        <w:rPr>
          <w:rFonts w:cs="Arial"/>
        </w:rPr>
        <w:t xml:space="preserve"> Bernard Andrieu (</w:t>
      </w:r>
      <w:proofErr w:type="spellStart"/>
      <w:r w:rsidRPr="005133F8">
        <w:rPr>
          <w:rFonts w:cs="Arial"/>
        </w:rPr>
        <w:t>dir</w:t>
      </w:r>
      <w:proofErr w:type="spellEnd"/>
      <w:r w:rsidRPr="005133F8">
        <w:rPr>
          <w:rFonts w:cs="Arial"/>
        </w:rPr>
        <w:t xml:space="preserve">.) / </w:t>
      </w:r>
      <w:r w:rsidRPr="005133F8">
        <w:rPr>
          <w:rFonts w:cs="Arial"/>
          <w:i/>
          <w:iCs/>
        </w:rPr>
        <w:t>L'Ethique du sport</w:t>
      </w:r>
      <w:r w:rsidRPr="005133F8">
        <w:rPr>
          <w:rFonts w:cs="Arial"/>
        </w:rPr>
        <w:t>, Editions L'Age d'Homme, 2013</w:t>
      </w:r>
    </w:p>
    <w:p w14:paraId="75F2B80E" w14:textId="2335E466" w:rsidR="00EE3140" w:rsidRPr="005133F8" w:rsidRDefault="00EE3140" w:rsidP="005133F8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5133F8">
        <w:rPr>
          <w:rFonts w:ascii="Arial" w:hAnsi="Arial" w:cs="Arial"/>
        </w:rPr>
        <w:t xml:space="preserve">Al </w:t>
      </w:r>
      <w:proofErr w:type="spellStart"/>
      <w:r w:rsidRPr="005133F8">
        <w:rPr>
          <w:rFonts w:ascii="Arial" w:hAnsi="Arial" w:cs="Arial"/>
        </w:rPr>
        <w:t>Dahdah</w:t>
      </w:r>
      <w:proofErr w:type="spellEnd"/>
      <w:r w:rsidRPr="005133F8">
        <w:rPr>
          <w:rFonts w:ascii="Arial" w:hAnsi="Arial" w:cs="Arial"/>
        </w:rPr>
        <w:t xml:space="preserve"> M., </w:t>
      </w:r>
      <w:proofErr w:type="spellStart"/>
      <w:r w:rsidRPr="005133F8">
        <w:rPr>
          <w:rFonts w:ascii="Arial" w:hAnsi="Arial" w:cs="Arial"/>
          <w:u w:val="single"/>
        </w:rPr>
        <w:t>Quet</w:t>
      </w:r>
      <w:proofErr w:type="spellEnd"/>
      <w:r w:rsidRPr="005133F8">
        <w:rPr>
          <w:rFonts w:ascii="Arial" w:hAnsi="Arial" w:cs="Arial"/>
          <w:u w:val="single"/>
        </w:rPr>
        <w:t xml:space="preserve"> M.</w:t>
      </w:r>
      <w:r w:rsidR="00EB5A6F" w:rsidRPr="005133F8">
        <w:rPr>
          <w:rFonts w:ascii="Arial" w:hAnsi="Arial" w:cs="Arial"/>
        </w:rPr>
        <w:t>,</w:t>
      </w:r>
      <w:proofErr w:type="gramStart"/>
      <w:r w:rsidR="00EB5A6F" w:rsidRPr="005133F8">
        <w:rPr>
          <w:rFonts w:ascii="Arial" w:hAnsi="Arial" w:cs="Arial"/>
        </w:rPr>
        <w:t xml:space="preserve"> </w:t>
      </w:r>
      <w:r w:rsidRPr="005133F8">
        <w:rPr>
          <w:rFonts w:ascii="Arial" w:hAnsi="Arial" w:cs="Arial"/>
        </w:rPr>
        <w:t>«Faussaires</w:t>
      </w:r>
      <w:proofErr w:type="gramEnd"/>
      <w:r w:rsidRPr="005133F8">
        <w:rPr>
          <w:rFonts w:ascii="Arial" w:hAnsi="Arial" w:cs="Arial"/>
        </w:rPr>
        <w:t xml:space="preserve"> ou bienfaiteurs ? Le problème public des « faux » médicaments dans les </w:t>
      </w:r>
      <w:proofErr w:type="gramStart"/>
      <w:r w:rsidRPr="005133F8">
        <w:rPr>
          <w:rFonts w:ascii="Arial" w:hAnsi="Arial" w:cs="Arial"/>
        </w:rPr>
        <w:t>médias»</w:t>
      </w:r>
      <w:proofErr w:type="gramEnd"/>
      <w:r w:rsidRPr="005133F8">
        <w:rPr>
          <w:rFonts w:ascii="Arial" w:hAnsi="Arial" w:cs="Arial"/>
        </w:rPr>
        <w:t xml:space="preserve">, </w:t>
      </w:r>
      <w:r w:rsidRPr="005133F8">
        <w:rPr>
          <w:rFonts w:ascii="Arial" w:hAnsi="Arial" w:cs="Arial"/>
          <w:i/>
          <w:iCs/>
        </w:rPr>
        <w:t>Texto ! Textes et Cultures</w:t>
      </w:r>
      <w:r w:rsidRPr="005133F8">
        <w:rPr>
          <w:rFonts w:ascii="Arial" w:hAnsi="Arial" w:cs="Arial"/>
        </w:rPr>
        <w:t xml:space="preserve"> [En ligne</w:t>
      </w:r>
      <w:r w:rsidR="00EB5A6F" w:rsidRPr="005133F8">
        <w:rPr>
          <w:rFonts w:ascii="Arial" w:hAnsi="Arial" w:cs="Arial"/>
        </w:rPr>
        <w:t xml:space="preserve"> depuis 2013</w:t>
      </w:r>
      <w:r w:rsidRPr="005133F8">
        <w:rPr>
          <w:rFonts w:ascii="Arial" w:hAnsi="Arial" w:cs="Arial"/>
        </w:rPr>
        <w:t>], Volume XVIII, n°4 (Coordonné par François Laurent) http://www.revue-texto.net/index.php?id=3310.</w:t>
      </w:r>
    </w:p>
    <w:p w14:paraId="7D61575F" w14:textId="1D82A24F" w:rsidR="00611578" w:rsidRPr="005133F8" w:rsidRDefault="00611578" w:rsidP="005133F8">
      <w:pPr>
        <w:pStyle w:val="Russite"/>
        <w:numPr>
          <w:ilvl w:val="0"/>
          <w:numId w:val="17"/>
        </w:numPr>
        <w:spacing w:after="0" w:line="240" w:lineRule="auto"/>
        <w:ind w:left="0" w:firstLine="0"/>
        <w:rPr>
          <w:rFonts w:cs="Arial"/>
        </w:rPr>
      </w:pPr>
      <w:proofErr w:type="spellStart"/>
      <w:r w:rsidRPr="005133F8">
        <w:rPr>
          <w:rFonts w:cs="Arial"/>
        </w:rPr>
        <w:t>Quet</w:t>
      </w:r>
      <w:proofErr w:type="spellEnd"/>
      <w:r w:rsidRPr="005133F8">
        <w:rPr>
          <w:rFonts w:cs="Arial"/>
        </w:rPr>
        <w:t xml:space="preserve"> M., </w:t>
      </w:r>
      <w:r w:rsidR="008C3221" w:rsidRPr="005133F8">
        <w:rPr>
          <w:rFonts w:cs="Arial"/>
        </w:rPr>
        <w:t>«</w:t>
      </w:r>
      <w:r w:rsidRPr="005133F8">
        <w:rPr>
          <w:rFonts w:cs="Arial"/>
        </w:rPr>
        <w:t xml:space="preserve"> Critiquer les sciences et la médecine dans un pays non hégémonique. </w:t>
      </w:r>
      <w:proofErr w:type="spellStart"/>
      <w:r w:rsidRPr="005133F8">
        <w:rPr>
          <w:rFonts w:cs="Arial"/>
          <w:i/>
          <w:iCs/>
        </w:rPr>
        <w:t>People's</w:t>
      </w:r>
      <w:proofErr w:type="spellEnd"/>
      <w:r w:rsidRPr="005133F8">
        <w:rPr>
          <w:rFonts w:cs="Arial"/>
          <w:i/>
          <w:iCs/>
        </w:rPr>
        <w:t xml:space="preserve"> Science</w:t>
      </w:r>
      <w:r w:rsidRPr="005133F8">
        <w:rPr>
          <w:rFonts w:cs="Arial"/>
        </w:rPr>
        <w:t xml:space="preserve"> et </w:t>
      </w:r>
      <w:proofErr w:type="spellStart"/>
      <w:r w:rsidRPr="005133F8">
        <w:rPr>
          <w:rFonts w:cs="Arial"/>
          <w:i/>
          <w:iCs/>
        </w:rPr>
        <w:t>People's</w:t>
      </w:r>
      <w:proofErr w:type="spellEnd"/>
      <w:r w:rsidRPr="005133F8">
        <w:rPr>
          <w:rFonts w:cs="Arial"/>
          <w:i/>
          <w:iCs/>
        </w:rPr>
        <w:t xml:space="preserve"> </w:t>
      </w:r>
      <w:proofErr w:type="spellStart"/>
      <w:r w:rsidRPr="005133F8">
        <w:rPr>
          <w:rFonts w:cs="Arial"/>
          <w:i/>
          <w:iCs/>
        </w:rPr>
        <w:t>Health</w:t>
      </w:r>
      <w:proofErr w:type="spellEnd"/>
      <w:r w:rsidRPr="005133F8">
        <w:rPr>
          <w:rFonts w:cs="Arial"/>
        </w:rPr>
        <w:t xml:space="preserve"> en Inde </w:t>
      </w:r>
      <w:r w:rsidR="008C3221" w:rsidRPr="005133F8">
        <w:rPr>
          <w:rFonts w:cs="Arial"/>
        </w:rPr>
        <w:t>»</w:t>
      </w:r>
      <w:r w:rsidRPr="005133F8">
        <w:rPr>
          <w:rFonts w:cs="Arial"/>
        </w:rPr>
        <w:t xml:space="preserve">, </w:t>
      </w:r>
      <w:r w:rsidRPr="005133F8">
        <w:rPr>
          <w:rFonts w:cs="Arial"/>
          <w:i/>
          <w:iCs/>
        </w:rPr>
        <w:t>Revue d'Anthropologie des Connaissances</w:t>
      </w:r>
      <w:r w:rsidRPr="005133F8">
        <w:rPr>
          <w:rFonts w:cs="Arial"/>
        </w:rPr>
        <w:t>, 2012/3, pp.25-47</w:t>
      </w:r>
    </w:p>
    <w:p w14:paraId="1A61E1D5" w14:textId="37C1983F" w:rsidR="00611578" w:rsidRPr="005133F8" w:rsidRDefault="00611578" w:rsidP="005133F8">
      <w:pPr>
        <w:pStyle w:val="Russite"/>
        <w:numPr>
          <w:ilvl w:val="0"/>
          <w:numId w:val="17"/>
        </w:numPr>
        <w:spacing w:after="0" w:line="240" w:lineRule="auto"/>
        <w:ind w:left="0" w:firstLine="0"/>
        <w:rPr>
          <w:rFonts w:cs="Arial"/>
        </w:rPr>
      </w:pPr>
      <w:proofErr w:type="spellStart"/>
      <w:r w:rsidRPr="005133F8">
        <w:rPr>
          <w:rFonts w:cs="Arial"/>
        </w:rPr>
        <w:t>Quet</w:t>
      </w:r>
      <w:proofErr w:type="spellEnd"/>
      <w:r w:rsidRPr="005133F8">
        <w:rPr>
          <w:rFonts w:cs="Arial"/>
        </w:rPr>
        <w:t xml:space="preserve"> M., </w:t>
      </w:r>
      <w:r w:rsidR="008C3221" w:rsidRPr="005133F8">
        <w:rPr>
          <w:rFonts w:cs="Arial"/>
        </w:rPr>
        <w:t>«</w:t>
      </w:r>
      <w:r w:rsidRPr="005133F8">
        <w:rPr>
          <w:rFonts w:cs="Arial"/>
        </w:rPr>
        <w:t> La politique, c'est l'expérimentation. Disséminations de l'imaginaire scientifique et mutations de l'espace public </w:t>
      </w:r>
      <w:r w:rsidR="008C3221" w:rsidRPr="005133F8">
        <w:rPr>
          <w:rFonts w:cs="Arial"/>
        </w:rPr>
        <w:t>»</w:t>
      </w:r>
      <w:r w:rsidRPr="005133F8">
        <w:rPr>
          <w:rFonts w:cs="Arial"/>
        </w:rPr>
        <w:t xml:space="preserve">, </w:t>
      </w:r>
      <w:r w:rsidRPr="005133F8">
        <w:rPr>
          <w:rFonts w:cs="Arial"/>
          <w:i/>
          <w:iCs/>
        </w:rPr>
        <w:t>Hermès</w:t>
      </w:r>
      <w:r w:rsidRPr="005133F8">
        <w:rPr>
          <w:rFonts w:cs="Arial"/>
        </w:rPr>
        <w:t>, 63, 2012, pp.215-220</w:t>
      </w:r>
    </w:p>
    <w:p w14:paraId="382167D8" w14:textId="74A78EE8" w:rsidR="00611578" w:rsidRPr="005133F8" w:rsidRDefault="00611578" w:rsidP="005133F8">
      <w:pPr>
        <w:pStyle w:val="Russite"/>
        <w:numPr>
          <w:ilvl w:val="0"/>
          <w:numId w:val="17"/>
        </w:numPr>
        <w:spacing w:after="0" w:line="240" w:lineRule="auto"/>
        <w:ind w:left="0" w:firstLine="0"/>
        <w:rPr>
          <w:rFonts w:cs="Arial"/>
        </w:rPr>
      </w:pPr>
      <w:proofErr w:type="spellStart"/>
      <w:r w:rsidRPr="005133F8">
        <w:rPr>
          <w:rFonts w:cs="Arial"/>
        </w:rPr>
        <w:t>Quet</w:t>
      </w:r>
      <w:proofErr w:type="spellEnd"/>
      <w:r w:rsidRPr="005133F8">
        <w:rPr>
          <w:rFonts w:cs="Arial"/>
        </w:rPr>
        <w:t xml:space="preserve"> M., </w:t>
      </w:r>
      <w:r w:rsidR="008C3221" w:rsidRPr="005133F8">
        <w:rPr>
          <w:rFonts w:cs="Arial"/>
        </w:rPr>
        <w:t>«</w:t>
      </w:r>
      <w:r w:rsidRPr="005133F8">
        <w:rPr>
          <w:rFonts w:cs="Arial"/>
        </w:rPr>
        <w:t> La critique des technologies émergentes face à la communication promettante. Contestations autour des nanotechnologies </w:t>
      </w:r>
      <w:r w:rsidR="008C3221" w:rsidRPr="005133F8">
        <w:rPr>
          <w:rFonts w:cs="Arial"/>
        </w:rPr>
        <w:t>»</w:t>
      </w:r>
      <w:r w:rsidRPr="005133F8">
        <w:rPr>
          <w:rFonts w:cs="Arial"/>
        </w:rPr>
        <w:t xml:space="preserve">, </w:t>
      </w:r>
      <w:r w:rsidRPr="005133F8">
        <w:rPr>
          <w:rFonts w:cs="Arial"/>
          <w:i/>
          <w:iCs/>
        </w:rPr>
        <w:t>Réseaux</w:t>
      </w:r>
      <w:r w:rsidRPr="005133F8">
        <w:rPr>
          <w:rFonts w:cs="Arial"/>
        </w:rPr>
        <w:t>, 173-174, 2012/3-4, pp.271-302</w:t>
      </w:r>
    </w:p>
    <w:p w14:paraId="78E6BD5D" w14:textId="6AA6A853" w:rsidR="00EE3140" w:rsidRPr="005133F8" w:rsidRDefault="00EE3140" w:rsidP="005133F8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proofErr w:type="spellStart"/>
      <w:r w:rsidRPr="005133F8">
        <w:rPr>
          <w:rFonts w:ascii="Arial" w:hAnsi="Arial" w:cs="Arial"/>
        </w:rPr>
        <w:t>Quet</w:t>
      </w:r>
      <w:proofErr w:type="spellEnd"/>
      <w:r w:rsidRPr="005133F8">
        <w:rPr>
          <w:rFonts w:ascii="Arial" w:hAnsi="Arial" w:cs="Arial"/>
        </w:rPr>
        <w:t xml:space="preserve"> M., « Mai 68, libération ou négation de la parole scientifique ? », pp.91-105 </w:t>
      </w:r>
      <w:r w:rsidRPr="005133F8">
        <w:rPr>
          <w:rFonts w:ascii="Arial" w:hAnsi="Arial" w:cs="Arial"/>
          <w:i/>
          <w:iCs/>
        </w:rPr>
        <w:t>in</w:t>
      </w:r>
      <w:r w:rsidRPr="005133F8">
        <w:rPr>
          <w:rFonts w:ascii="Arial" w:hAnsi="Arial" w:cs="Arial"/>
        </w:rPr>
        <w:t xml:space="preserve"> Cécile Canut, Jean-Marie Prieur (</w:t>
      </w:r>
      <w:proofErr w:type="spellStart"/>
      <w:r w:rsidRPr="005133F8">
        <w:rPr>
          <w:rFonts w:ascii="Arial" w:hAnsi="Arial" w:cs="Arial"/>
        </w:rPr>
        <w:t>dir</w:t>
      </w:r>
      <w:proofErr w:type="spellEnd"/>
      <w:r w:rsidRPr="005133F8">
        <w:rPr>
          <w:rFonts w:ascii="Arial" w:hAnsi="Arial" w:cs="Arial"/>
        </w:rPr>
        <w:t xml:space="preserve">.) / </w:t>
      </w:r>
      <w:r w:rsidRPr="005133F8">
        <w:rPr>
          <w:rFonts w:ascii="Arial" w:hAnsi="Arial" w:cs="Arial"/>
          <w:i/>
          <w:iCs/>
        </w:rPr>
        <w:t>1968-2008</w:t>
      </w:r>
      <w:r w:rsidRPr="005133F8">
        <w:rPr>
          <w:rFonts w:ascii="Arial" w:hAnsi="Arial" w:cs="Arial"/>
        </w:rPr>
        <w:t xml:space="preserve">, </w:t>
      </w:r>
      <w:r w:rsidRPr="005133F8">
        <w:rPr>
          <w:rFonts w:ascii="Arial" w:hAnsi="Arial" w:cs="Arial"/>
          <w:i/>
          <w:iCs/>
        </w:rPr>
        <w:t>événements de paroles</w:t>
      </w:r>
      <w:r w:rsidRPr="005133F8">
        <w:rPr>
          <w:rFonts w:ascii="Arial" w:hAnsi="Arial" w:cs="Arial"/>
        </w:rPr>
        <w:t xml:space="preserve">, Ed. Michel </w:t>
      </w:r>
      <w:proofErr w:type="spellStart"/>
      <w:r w:rsidRPr="005133F8">
        <w:rPr>
          <w:rFonts w:ascii="Arial" w:hAnsi="Arial" w:cs="Arial"/>
        </w:rPr>
        <w:t>Houdiard</w:t>
      </w:r>
      <w:proofErr w:type="spellEnd"/>
      <w:r w:rsidRPr="005133F8">
        <w:rPr>
          <w:rFonts w:ascii="Arial" w:hAnsi="Arial" w:cs="Arial"/>
        </w:rPr>
        <w:t>, 2011</w:t>
      </w:r>
    </w:p>
    <w:p w14:paraId="2FC29033" w14:textId="70A6763D" w:rsidR="00EE3140" w:rsidRPr="005133F8" w:rsidRDefault="00EE3140" w:rsidP="005133F8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r w:rsidRPr="005133F8">
        <w:rPr>
          <w:rFonts w:ascii="Arial" w:hAnsi="Arial" w:cs="Arial"/>
        </w:rPr>
        <w:t xml:space="preserve">Al </w:t>
      </w:r>
      <w:proofErr w:type="spellStart"/>
      <w:r w:rsidRPr="005133F8">
        <w:rPr>
          <w:rFonts w:ascii="Arial" w:hAnsi="Arial" w:cs="Arial"/>
        </w:rPr>
        <w:t>Dahdah</w:t>
      </w:r>
      <w:proofErr w:type="spellEnd"/>
      <w:r w:rsidRPr="005133F8">
        <w:rPr>
          <w:rFonts w:ascii="Arial" w:hAnsi="Arial" w:cs="Arial"/>
        </w:rPr>
        <w:t xml:space="preserve"> M., </w:t>
      </w:r>
      <w:proofErr w:type="spellStart"/>
      <w:r w:rsidRPr="005133F8">
        <w:rPr>
          <w:rFonts w:ascii="Arial" w:hAnsi="Arial" w:cs="Arial"/>
          <w:u w:val="single"/>
        </w:rPr>
        <w:t>Quet</w:t>
      </w:r>
      <w:proofErr w:type="spellEnd"/>
      <w:r w:rsidRPr="005133F8">
        <w:rPr>
          <w:rFonts w:ascii="Arial" w:hAnsi="Arial" w:cs="Arial"/>
          <w:u w:val="single"/>
        </w:rPr>
        <w:t xml:space="preserve"> M.</w:t>
      </w:r>
      <w:r w:rsidRPr="005133F8">
        <w:rPr>
          <w:rFonts w:ascii="Arial" w:hAnsi="Arial" w:cs="Arial"/>
        </w:rPr>
        <w:t xml:space="preserve">, « Sélectionner, organiser, diffuser le savoir sur la santé pour les patients », pp.163-172 </w:t>
      </w:r>
      <w:r w:rsidRPr="005133F8">
        <w:rPr>
          <w:rFonts w:ascii="Arial" w:hAnsi="Arial" w:cs="Arial"/>
          <w:i/>
        </w:rPr>
        <w:t xml:space="preserve">in </w:t>
      </w:r>
      <w:r w:rsidRPr="005133F8">
        <w:rPr>
          <w:rFonts w:ascii="Arial" w:hAnsi="Arial" w:cs="Arial"/>
        </w:rPr>
        <w:t>Cédric Routier, Agnès d’</w:t>
      </w:r>
      <w:proofErr w:type="spellStart"/>
      <w:r w:rsidRPr="005133F8">
        <w:rPr>
          <w:rFonts w:ascii="Arial" w:hAnsi="Arial" w:cs="Arial"/>
        </w:rPr>
        <w:t>Arripe</w:t>
      </w:r>
      <w:proofErr w:type="spellEnd"/>
      <w:r w:rsidRPr="005133F8">
        <w:rPr>
          <w:rFonts w:ascii="Arial" w:hAnsi="Arial" w:cs="Arial"/>
        </w:rPr>
        <w:t xml:space="preserve"> (</w:t>
      </w:r>
      <w:proofErr w:type="spellStart"/>
      <w:r w:rsidRPr="005133F8">
        <w:rPr>
          <w:rFonts w:ascii="Arial" w:hAnsi="Arial" w:cs="Arial"/>
        </w:rPr>
        <w:t>dir</w:t>
      </w:r>
      <w:proofErr w:type="spellEnd"/>
      <w:r w:rsidRPr="005133F8">
        <w:rPr>
          <w:rFonts w:ascii="Arial" w:hAnsi="Arial" w:cs="Arial"/>
        </w:rPr>
        <w:t xml:space="preserve">.) / </w:t>
      </w:r>
      <w:r w:rsidRPr="005133F8">
        <w:rPr>
          <w:rFonts w:ascii="Arial" w:hAnsi="Arial" w:cs="Arial"/>
          <w:i/>
        </w:rPr>
        <w:t xml:space="preserve">Approches de la communication en santé : spécificités et défis, </w:t>
      </w:r>
      <w:r w:rsidRPr="005133F8">
        <w:rPr>
          <w:rFonts w:ascii="Arial" w:hAnsi="Arial" w:cs="Arial"/>
        </w:rPr>
        <w:t>Presses Universitaires du Septentrion, 2010</w:t>
      </w:r>
    </w:p>
    <w:p w14:paraId="5622C872" w14:textId="4F175111" w:rsidR="00EE3140" w:rsidRPr="005133F8" w:rsidRDefault="00EE3140" w:rsidP="005133F8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proofErr w:type="spellStart"/>
      <w:r w:rsidRPr="005133F8">
        <w:rPr>
          <w:rFonts w:ascii="Arial" w:hAnsi="Arial" w:cs="Arial"/>
        </w:rPr>
        <w:t>Quet</w:t>
      </w:r>
      <w:proofErr w:type="spellEnd"/>
      <w:r w:rsidRPr="005133F8">
        <w:rPr>
          <w:rFonts w:ascii="Arial" w:hAnsi="Arial" w:cs="Arial"/>
        </w:rPr>
        <w:t xml:space="preserve"> M., « Le savoir de l’expert. L’expertise dans les revues de critique des sciences en France (1966-1977) », pp.1-15 </w:t>
      </w:r>
      <w:r w:rsidRPr="005133F8">
        <w:rPr>
          <w:rFonts w:ascii="Arial" w:hAnsi="Arial" w:cs="Arial"/>
          <w:i/>
        </w:rPr>
        <w:t>in</w:t>
      </w:r>
      <w:r w:rsidRPr="005133F8">
        <w:rPr>
          <w:rFonts w:ascii="Arial" w:hAnsi="Arial" w:cs="Arial"/>
        </w:rPr>
        <w:t xml:space="preserve"> Yann Bérard, Renaud Crespin (</w:t>
      </w:r>
      <w:proofErr w:type="spellStart"/>
      <w:r w:rsidRPr="005133F8">
        <w:rPr>
          <w:rFonts w:ascii="Arial" w:hAnsi="Arial" w:cs="Arial"/>
        </w:rPr>
        <w:t>dir</w:t>
      </w:r>
      <w:proofErr w:type="spellEnd"/>
      <w:r w:rsidRPr="005133F8">
        <w:rPr>
          <w:rFonts w:ascii="Arial" w:hAnsi="Arial" w:cs="Arial"/>
        </w:rPr>
        <w:t xml:space="preserve">.) / </w:t>
      </w:r>
      <w:r w:rsidRPr="005133F8">
        <w:rPr>
          <w:rFonts w:ascii="Arial" w:hAnsi="Arial" w:cs="Arial"/>
          <w:i/>
        </w:rPr>
        <w:t xml:space="preserve">Aux frontières de l’expertise. Dialogues entre savoirs et pouvoirs, </w:t>
      </w:r>
      <w:r w:rsidRPr="005133F8">
        <w:rPr>
          <w:rFonts w:ascii="Arial" w:hAnsi="Arial" w:cs="Arial"/>
        </w:rPr>
        <w:t>Presses Universitaires de Rennes, 2010</w:t>
      </w:r>
    </w:p>
    <w:p w14:paraId="6A1B2E0D" w14:textId="5C9486BD" w:rsidR="00EE3140" w:rsidRPr="005133F8" w:rsidRDefault="00EE3140" w:rsidP="005133F8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proofErr w:type="spellStart"/>
      <w:r w:rsidRPr="005133F8">
        <w:rPr>
          <w:rFonts w:ascii="Arial" w:hAnsi="Arial" w:cs="Arial"/>
        </w:rPr>
        <w:t>Quet</w:t>
      </w:r>
      <w:proofErr w:type="spellEnd"/>
      <w:r w:rsidRPr="005133F8">
        <w:rPr>
          <w:rFonts w:ascii="Arial" w:hAnsi="Arial" w:cs="Arial"/>
        </w:rPr>
        <w:t xml:space="preserve"> M., « L’épistémologie au secours de la politique. Nouveauté et ambiguïté du projet politique des </w:t>
      </w:r>
      <w:r w:rsidRPr="005133F8">
        <w:rPr>
          <w:rFonts w:ascii="Arial" w:hAnsi="Arial" w:cs="Arial"/>
          <w:i/>
        </w:rPr>
        <w:t xml:space="preserve">Cultural </w:t>
      </w:r>
      <w:proofErr w:type="spellStart"/>
      <w:r w:rsidRPr="005133F8">
        <w:rPr>
          <w:rFonts w:ascii="Arial" w:hAnsi="Arial" w:cs="Arial"/>
          <w:i/>
        </w:rPr>
        <w:t>Studies</w:t>
      </w:r>
      <w:proofErr w:type="spellEnd"/>
      <w:r w:rsidRPr="005133F8">
        <w:rPr>
          <w:rFonts w:ascii="Arial" w:hAnsi="Arial" w:cs="Arial"/>
          <w:i/>
        </w:rPr>
        <w:t xml:space="preserve"> of Science</w:t>
      </w:r>
      <w:r w:rsidRPr="005133F8">
        <w:rPr>
          <w:rFonts w:ascii="Arial" w:hAnsi="Arial" w:cs="Arial"/>
        </w:rPr>
        <w:t xml:space="preserve"> », pp.29-56 </w:t>
      </w:r>
      <w:r w:rsidRPr="005133F8">
        <w:rPr>
          <w:rFonts w:ascii="Arial" w:hAnsi="Arial" w:cs="Arial"/>
          <w:i/>
        </w:rPr>
        <w:t>in</w:t>
      </w:r>
      <w:r w:rsidRPr="005133F8">
        <w:rPr>
          <w:rFonts w:ascii="Arial" w:hAnsi="Arial" w:cs="Arial"/>
        </w:rPr>
        <w:t xml:space="preserve"> </w:t>
      </w:r>
      <w:proofErr w:type="spellStart"/>
      <w:r w:rsidRPr="005133F8">
        <w:rPr>
          <w:rFonts w:ascii="Arial" w:hAnsi="Arial" w:cs="Arial"/>
        </w:rPr>
        <w:t>Boulou</w:t>
      </w:r>
      <w:proofErr w:type="spellEnd"/>
      <w:r w:rsidRPr="005133F8">
        <w:rPr>
          <w:rFonts w:ascii="Arial" w:hAnsi="Arial" w:cs="Arial"/>
        </w:rPr>
        <w:t xml:space="preserve"> </w:t>
      </w:r>
      <w:proofErr w:type="spellStart"/>
      <w:r w:rsidRPr="005133F8">
        <w:rPr>
          <w:rFonts w:ascii="Arial" w:hAnsi="Arial" w:cs="Arial"/>
        </w:rPr>
        <w:t>Ebanda</w:t>
      </w:r>
      <w:proofErr w:type="spellEnd"/>
      <w:r w:rsidRPr="005133F8">
        <w:rPr>
          <w:rFonts w:ascii="Arial" w:hAnsi="Arial" w:cs="Arial"/>
        </w:rPr>
        <w:t xml:space="preserve"> de </w:t>
      </w:r>
      <w:proofErr w:type="spellStart"/>
      <w:r w:rsidRPr="005133F8">
        <w:rPr>
          <w:rFonts w:ascii="Arial" w:hAnsi="Arial" w:cs="Arial"/>
        </w:rPr>
        <w:t>B'béri</w:t>
      </w:r>
      <w:proofErr w:type="spellEnd"/>
      <w:r w:rsidRPr="005133F8">
        <w:rPr>
          <w:rFonts w:ascii="Arial" w:hAnsi="Arial" w:cs="Arial"/>
        </w:rPr>
        <w:t xml:space="preserve"> (</w:t>
      </w:r>
      <w:proofErr w:type="spellStart"/>
      <w:r w:rsidRPr="005133F8">
        <w:rPr>
          <w:rFonts w:ascii="Arial" w:hAnsi="Arial" w:cs="Arial"/>
        </w:rPr>
        <w:t>dir</w:t>
      </w:r>
      <w:proofErr w:type="spellEnd"/>
      <w:r w:rsidRPr="005133F8">
        <w:rPr>
          <w:rFonts w:ascii="Arial" w:hAnsi="Arial" w:cs="Arial"/>
        </w:rPr>
        <w:t xml:space="preserve">.) / </w:t>
      </w:r>
      <w:r w:rsidRPr="005133F8">
        <w:rPr>
          <w:rFonts w:ascii="Arial" w:hAnsi="Arial" w:cs="Arial"/>
          <w:i/>
        </w:rPr>
        <w:t xml:space="preserve">Les 'Cultural </w:t>
      </w:r>
      <w:proofErr w:type="spellStart"/>
      <w:r w:rsidRPr="005133F8">
        <w:rPr>
          <w:rFonts w:ascii="Arial" w:hAnsi="Arial" w:cs="Arial"/>
          <w:i/>
        </w:rPr>
        <w:t>Studies</w:t>
      </w:r>
      <w:proofErr w:type="spellEnd"/>
      <w:r w:rsidRPr="005133F8">
        <w:rPr>
          <w:rFonts w:ascii="Arial" w:hAnsi="Arial" w:cs="Arial"/>
          <w:i/>
        </w:rPr>
        <w:t>' dans les mondes francophones. Précisions, imprécisions, conceptualisation</w:t>
      </w:r>
      <w:r w:rsidRPr="005133F8">
        <w:rPr>
          <w:rFonts w:ascii="Arial" w:hAnsi="Arial" w:cs="Arial"/>
        </w:rPr>
        <w:t>, Presses de l’Université d’Ottawa, 2010</w:t>
      </w:r>
    </w:p>
    <w:p w14:paraId="5FEBD2DF" w14:textId="46C0E080" w:rsidR="00EE3140" w:rsidRPr="005133F8" w:rsidRDefault="00EE3140" w:rsidP="005133F8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proofErr w:type="spellStart"/>
      <w:r w:rsidRPr="005133F8">
        <w:rPr>
          <w:rFonts w:ascii="Arial" w:hAnsi="Arial" w:cs="Arial"/>
        </w:rPr>
        <w:t>Quet</w:t>
      </w:r>
      <w:proofErr w:type="spellEnd"/>
      <w:r w:rsidRPr="005133F8">
        <w:rPr>
          <w:rFonts w:ascii="Arial" w:hAnsi="Arial" w:cs="Arial"/>
        </w:rPr>
        <w:t xml:space="preserve"> M., « L’académisation du discours critique sur les sciences dans les années 1970-80 », pp.197-208 </w:t>
      </w:r>
      <w:r w:rsidRPr="005133F8">
        <w:rPr>
          <w:rFonts w:ascii="Arial" w:hAnsi="Arial" w:cs="Arial"/>
          <w:i/>
        </w:rPr>
        <w:t xml:space="preserve">in </w:t>
      </w:r>
      <w:r w:rsidRPr="005133F8">
        <w:rPr>
          <w:rFonts w:ascii="Arial" w:hAnsi="Arial" w:cs="Arial"/>
        </w:rPr>
        <w:t xml:space="preserve">Jean-Marc </w:t>
      </w:r>
      <w:proofErr w:type="spellStart"/>
      <w:r w:rsidRPr="005133F8">
        <w:rPr>
          <w:rFonts w:ascii="Arial" w:hAnsi="Arial" w:cs="Arial"/>
        </w:rPr>
        <w:t>Defays</w:t>
      </w:r>
      <w:proofErr w:type="spellEnd"/>
      <w:r w:rsidRPr="005133F8">
        <w:rPr>
          <w:rFonts w:ascii="Arial" w:hAnsi="Arial" w:cs="Arial"/>
        </w:rPr>
        <w:t xml:space="preserve">, Annick </w:t>
      </w:r>
      <w:proofErr w:type="spellStart"/>
      <w:r w:rsidRPr="005133F8">
        <w:rPr>
          <w:rFonts w:ascii="Arial" w:hAnsi="Arial" w:cs="Arial"/>
        </w:rPr>
        <w:t>Englebert</w:t>
      </w:r>
      <w:proofErr w:type="spellEnd"/>
      <w:r w:rsidRPr="005133F8">
        <w:rPr>
          <w:rFonts w:ascii="Arial" w:hAnsi="Arial" w:cs="Arial"/>
        </w:rPr>
        <w:t xml:space="preserve"> (</w:t>
      </w:r>
      <w:proofErr w:type="spellStart"/>
      <w:r w:rsidRPr="005133F8">
        <w:rPr>
          <w:rFonts w:ascii="Arial" w:hAnsi="Arial" w:cs="Arial"/>
        </w:rPr>
        <w:t>dir</w:t>
      </w:r>
      <w:proofErr w:type="spellEnd"/>
      <w:r w:rsidRPr="005133F8">
        <w:rPr>
          <w:rFonts w:ascii="Arial" w:hAnsi="Arial" w:cs="Arial"/>
        </w:rPr>
        <w:t xml:space="preserve">.) / </w:t>
      </w:r>
      <w:r w:rsidRPr="005133F8">
        <w:rPr>
          <w:rFonts w:ascii="Arial" w:hAnsi="Arial" w:cs="Arial"/>
          <w:i/>
        </w:rPr>
        <w:t>Acteurs et contextes des discours universitaires</w:t>
      </w:r>
      <w:r w:rsidRPr="005133F8">
        <w:rPr>
          <w:rFonts w:ascii="Arial" w:hAnsi="Arial" w:cs="Arial"/>
        </w:rPr>
        <w:t xml:space="preserve">, Tome II, Editions </w:t>
      </w:r>
      <w:proofErr w:type="spellStart"/>
      <w:r w:rsidRPr="005133F8">
        <w:rPr>
          <w:rFonts w:ascii="Arial" w:hAnsi="Arial" w:cs="Arial"/>
        </w:rPr>
        <w:t>L'Harmattan</w:t>
      </w:r>
      <w:proofErr w:type="spellEnd"/>
      <w:r w:rsidRPr="005133F8">
        <w:rPr>
          <w:rFonts w:ascii="Arial" w:hAnsi="Arial" w:cs="Arial"/>
        </w:rPr>
        <w:t>, 2009</w:t>
      </w:r>
    </w:p>
    <w:p w14:paraId="74999D89" w14:textId="0F264AC8" w:rsidR="00611578" w:rsidRPr="005133F8" w:rsidRDefault="00611578" w:rsidP="005133F8">
      <w:pPr>
        <w:pStyle w:val="Russite"/>
        <w:numPr>
          <w:ilvl w:val="0"/>
          <w:numId w:val="17"/>
        </w:numPr>
        <w:spacing w:after="0" w:line="240" w:lineRule="auto"/>
        <w:ind w:left="0" w:firstLine="0"/>
        <w:rPr>
          <w:rFonts w:cs="Arial"/>
        </w:rPr>
      </w:pPr>
      <w:proofErr w:type="spellStart"/>
      <w:r w:rsidRPr="005133F8">
        <w:rPr>
          <w:rFonts w:cs="Arial"/>
        </w:rPr>
        <w:t>Quet</w:t>
      </w:r>
      <w:proofErr w:type="spellEnd"/>
      <w:r w:rsidRPr="005133F8">
        <w:rPr>
          <w:rFonts w:cs="Arial"/>
        </w:rPr>
        <w:t xml:space="preserve"> M., </w:t>
      </w:r>
      <w:r w:rsidR="008C3221" w:rsidRPr="005133F8">
        <w:rPr>
          <w:rFonts w:cs="Arial"/>
        </w:rPr>
        <w:t>«</w:t>
      </w:r>
      <w:r w:rsidRPr="005133F8">
        <w:rPr>
          <w:rFonts w:cs="Arial"/>
        </w:rPr>
        <w:t> S’indigner à nouveau. Propositions pour un dispositif de désignation de l’injustice </w:t>
      </w:r>
      <w:r w:rsidR="008C3221" w:rsidRPr="005133F8">
        <w:rPr>
          <w:rFonts w:cs="Arial"/>
        </w:rPr>
        <w:t>»</w:t>
      </w:r>
      <w:r w:rsidRPr="005133F8">
        <w:rPr>
          <w:rFonts w:cs="Arial"/>
        </w:rPr>
        <w:t xml:space="preserve">, </w:t>
      </w:r>
      <w:proofErr w:type="spellStart"/>
      <w:r w:rsidRPr="005133F8">
        <w:rPr>
          <w:rFonts w:cs="Arial"/>
          <w:i/>
        </w:rPr>
        <w:t>Quaderni</w:t>
      </w:r>
      <w:proofErr w:type="spellEnd"/>
      <w:r w:rsidRPr="005133F8">
        <w:rPr>
          <w:rFonts w:cs="Arial"/>
        </w:rPr>
        <w:t>, 68, hiver 2008-2009, pp.123-130</w:t>
      </w:r>
    </w:p>
    <w:p w14:paraId="443D8954" w14:textId="0484C200" w:rsidR="00611578" w:rsidRPr="005133F8" w:rsidRDefault="00611578" w:rsidP="005133F8">
      <w:pPr>
        <w:pStyle w:val="Russite"/>
        <w:numPr>
          <w:ilvl w:val="0"/>
          <w:numId w:val="17"/>
        </w:numPr>
        <w:spacing w:after="0" w:line="240" w:lineRule="auto"/>
        <w:ind w:left="0" w:firstLine="0"/>
        <w:rPr>
          <w:rFonts w:cs="Arial"/>
        </w:rPr>
      </w:pPr>
      <w:proofErr w:type="spellStart"/>
      <w:r w:rsidRPr="005133F8">
        <w:rPr>
          <w:rFonts w:cs="Arial"/>
        </w:rPr>
        <w:t>Quet</w:t>
      </w:r>
      <w:proofErr w:type="spellEnd"/>
      <w:r w:rsidRPr="005133F8">
        <w:rPr>
          <w:rFonts w:cs="Arial"/>
        </w:rPr>
        <w:t xml:space="preserve"> M., </w:t>
      </w:r>
      <w:r w:rsidR="008C3221" w:rsidRPr="005133F8">
        <w:rPr>
          <w:rFonts w:cs="Arial"/>
        </w:rPr>
        <w:t>«</w:t>
      </w:r>
      <w:r w:rsidRPr="005133F8">
        <w:rPr>
          <w:rFonts w:cs="Arial"/>
        </w:rPr>
        <w:t> Science sociale et polyphonie. Réflexions sur le triangle sociologie, communication, action </w:t>
      </w:r>
      <w:r w:rsidR="008C3221" w:rsidRPr="005133F8">
        <w:rPr>
          <w:rFonts w:cs="Arial"/>
        </w:rPr>
        <w:t>»</w:t>
      </w:r>
      <w:r w:rsidRPr="005133F8">
        <w:rPr>
          <w:rFonts w:cs="Arial"/>
        </w:rPr>
        <w:t xml:space="preserve">, </w:t>
      </w:r>
      <w:r w:rsidRPr="005133F8">
        <w:rPr>
          <w:rFonts w:cs="Arial"/>
          <w:i/>
        </w:rPr>
        <w:t>Questions de communication</w:t>
      </w:r>
      <w:r w:rsidRPr="005133F8">
        <w:rPr>
          <w:rFonts w:cs="Arial"/>
        </w:rPr>
        <w:t>, 14, 2008, pp.283-307</w:t>
      </w:r>
    </w:p>
    <w:p w14:paraId="07CA3F66" w14:textId="636D37A1" w:rsidR="00611578" w:rsidRPr="005133F8" w:rsidRDefault="00611578" w:rsidP="005133F8">
      <w:pPr>
        <w:pStyle w:val="Russite"/>
        <w:numPr>
          <w:ilvl w:val="0"/>
          <w:numId w:val="17"/>
        </w:numPr>
        <w:spacing w:after="0" w:line="240" w:lineRule="auto"/>
        <w:ind w:left="0" w:firstLine="0"/>
        <w:rPr>
          <w:rFonts w:cs="Arial"/>
        </w:rPr>
      </w:pPr>
      <w:proofErr w:type="spellStart"/>
      <w:r w:rsidRPr="005133F8">
        <w:rPr>
          <w:rFonts w:cs="Arial"/>
        </w:rPr>
        <w:t>Quet</w:t>
      </w:r>
      <w:proofErr w:type="spellEnd"/>
      <w:r w:rsidRPr="005133F8">
        <w:rPr>
          <w:rFonts w:cs="Arial"/>
        </w:rPr>
        <w:t xml:space="preserve"> M., </w:t>
      </w:r>
      <w:r w:rsidR="008C3221" w:rsidRPr="005133F8">
        <w:rPr>
          <w:rFonts w:cs="Arial"/>
        </w:rPr>
        <w:t>«</w:t>
      </w:r>
      <w:r w:rsidRPr="005133F8">
        <w:rPr>
          <w:rFonts w:cs="Arial"/>
        </w:rPr>
        <w:t> L’innovation éditoriale des revues de critique des sciences </w:t>
      </w:r>
      <w:r w:rsidR="008C3221" w:rsidRPr="005133F8">
        <w:rPr>
          <w:rFonts w:cs="Arial"/>
        </w:rPr>
        <w:t>»</w:t>
      </w:r>
      <w:r w:rsidRPr="005133F8">
        <w:rPr>
          <w:rFonts w:cs="Arial"/>
        </w:rPr>
        <w:t xml:space="preserve">, </w:t>
      </w:r>
      <w:proofErr w:type="spellStart"/>
      <w:r w:rsidRPr="005133F8">
        <w:rPr>
          <w:rFonts w:cs="Arial"/>
          <w:i/>
        </w:rPr>
        <w:t>Médiamorphoses</w:t>
      </w:r>
      <w:proofErr w:type="spellEnd"/>
      <w:r w:rsidRPr="005133F8">
        <w:rPr>
          <w:rFonts w:cs="Arial"/>
        </w:rPr>
        <w:t xml:space="preserve">, Hors-Série </w:t>
      </w:r>
      <w:r w:rsidR="008C3221" w:rsidRPr="005133F8">
        <w:rPr>
          <w:rFonts w:cs="Arial"/>
        </w:rPr>
        <w:t>«</w:t>
      </w:r>
      <w:r w:rsidRPr="005133F8">
        <w:rPr>
          <w:rFonts w:cs="Arial"/>
        </w:rPr>
        <w:t> 68 et les médias, quarante ans après </w:t>
      </w:r>
      <w:r w:rsidR="008C3221" w:rsidRPr="005133F8">
        <w:rPr>
          <w:rFonts w:cs="Arial"/>
        </w:rPr>
        <w:t>»</w:t>
      </w:r>
      <w:r w:rsidRPr="005133F8">
        <w:rPr>
          <w:rFonts w:cs="Arial"/>
        </w:rPr>
        <w:t>, avril 2008, pp.225-230</w:t>
      </w:r>
    </w:p>
    <w:p w14:paraId="3ED9DB48" w14:textId="0D849B75" w:rsidR="00EB5A6F" w:rsidRPr="005133F8" w:rsidRDefault="00EB5A6F" w:rsidP="005133F8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proofErr w:type="spellStart"/>
      <w:r w:rsidRPr="005133F8">
        <w:rPr>
          <w:rFonts w:ascii="Arial" w:hAnsi="Arial" w:cs="Arial"/>
        </w:rPr>
        <w:t>Quet</w:t>
      </w:r>
      <w:proofErr w:type="spellEnd"/>
      <w:r w:rsidRPr="005133F8">
        <w:rPr>
          <w:rFonts w:ascii="Arial" w:hAnsi="Arial" w:cs="Arial"/>
        </w:rPr>
        <w:t xml:space="preserve"> M., « Critique des sciences et origine des études sur la vulgarisation. Une piste généalogique (1966-1977) », actes numériques du 16e Congrès de la Société Française des Sciences de l'Information et de la Communication, 2008</w:t>
      </w:r>
    </w:p>
    <w:p w14:paraId="0A246D66" w14:textId="2766EDC7" w:rsidR="00EB5A6F" w:rsidRPr="005133F8" w:rsidRDefault="00EB5A6F" w:rsidP="005133F8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proofErr w:type="spellStart"/>
      <w:r w:rsidRPr="005133F8">
        <w:rPr>
          <w:rFonts w:ascii="Arial" w:hAnsi="Arial" w:cs="Arial"/>
        </w:rPr>
        <w:t>Quet</w:t>
      </w:r>
      <w:proofErr w:type="spellEnd"/>
      <w:r w:rsidRPr="005133F8">
        <w:rPr>
          <w:rFonts w:ascii="Arial" w:hAnsi="Arial" w:cs="Arial"/>
        </w:rPr>
        <w:t xml:space="preserve"> M., « Critique des sciences et participation politique : discours sur la science au peuple et notion de participation dans la France des années 1970 », actes numériques des journées d'étude « Généalogies de la démocratie participative », 2008</w:t>
      </w:r>
    </w:p>
    <w:p w14:paraId="55D7475F" w14:textId="1AEF8BAF" w:rsidR="00EB5A6F" w:rsidRPr="005133F8" w:rsidRDefault="00EB5A6F" w:rsidP="005133F8">
      <w:pPr>
        <w:numPr>
          <w:ilvl w:val="0"/>
          <w:numId w:val="17"/>
        </w:numPr>
        <w:ind w:left="0" w:firstLine="0"/>
        <w:jc w:val="both"/>
        <w:rPr>
          <w:rFonts w:ascii="Arial" w:hAnsi="Arial" w:cs="Arial"/>
        </w:rPr>
      </w:pPr>
      <w:proofErr w:type="spellStart"/>
      <w:r w:rsidRPr="005133F8">
        <w:rPr>
          <w:rFonts w:ascii="Arial" w:hAnsi="Arial" w:cs="Arial"/>
        </w:rPr>
        <w:t>Quet</w:t>
      </w:r>
      <w:proofErr w:type="spellEnd"/>
      <w:r w:rsidRPr="005133F8">
        <w:rPr>
          <w:rFonts w:ascii="Arial" w:hAnsi="Arial" w:cs="Arial"/>
        </w:rPr>
        <w:t xml:space="preserve"> M. « Sciences, représentations, participation : une piste généalogique (discours sur la « science au peuple » en France dans les années 1970) », actes du colloque « La représentation dans tous ses états », Université du Sud Toulon-Var, 2007</w:t>
      </w:r>
    </w:p>
    <w:p w14:paraId="6E890FED" w14:textId="1B34E180" w:rsidR="00D44A11" w:rsidRPr="005133F8" w:rsidRDefault="00EB5A6F" w:rsidP="005133F8">
      <w:pPr>
        <w:pStyle w:val="Russite"/>
        <w:numPr>
          <w:ilvl w:val="0"/>
          <w:numId w:val="17"/>
        </w:numPr>
        <w:spacing w:after="0" w:line="240" w:lineRule="auto"/>
        <w:ind w:left="0" w:firstLine="0"/>
        <w:rPr>
          <w:rFonts w:cs="Arial"/>
        </w:rPr>
      </w:pPr>
      <w:proofErr w:type="spellStart"/>
      <w:r w:rsidRPr="005133F8">
        <w:rPr>
          <w:rFonts w:cs="Arial"/>
        </w:rPr>
        <w:t>Quet</w:t>
      </w:r>
      <w:proofErr w:type="spellEnd"/>
      <w:r w:rsidRPr="005133F8">
        <w:rPr>
          <w:rFonts w:cs="Arial"/>
        </w:rPr>
        <w:t xml:space="preserve"> M., « </w:t>
      </w:r>
      <w:proofErr w:type="spellStart"/>
      <w:r w:rsidRPr="005133F8">
        <w:rPr>
          <w:rFonts w:cs="Arial"/>
        </w:rPr>
        <w:t>Ap-prendre</w:t>
      </w:r>
      <w:proofErr w:type="spellEnd"/>
      <w:r w:rsidRPr="005133F8">
        <w:rPr>
          <w:rFonts w:cs="Arial"/>
        </w:rPr>
        <w:t xml:space="preserve"> la parole. Lecture communicationnelle de Jacques </w:t>
      </w:r>
      <w:proofErr w:type="spellStart"/>
      <w:r w:rsidRPr="005133F8">
        <w:rPr>
          <w:rFonts w:cs="Arial"/>
        </w:rPr>
        <w:t>Rancière</w:t>
      </w:r>
      <w:proofErr w:type="spellEnd"/>
      <w:r w:rsidRPr="005133F8">
        <w:rPr>
          <w:rFonts w:cs="Arial"/>
        </w:rPr>
        <w:t xml:space="preserve"> », </w:t>
      </w:r>
      <w:r w:rsidRPr="005133F8">
        <w:rPr>
          <w:rFonts w:cs="Arial"/>
          <w:i/>
        </w:rPr>
        <w:t>Communications et langages</w:t>
      </w:r>
      <w:r w:rsidRPr="005133F8">
        <w:rPr>
          <w:rFonts w:cs="Arial"/>
        </w:rPr>
        <w:t>, 153, septembre 2007, pp.3-17</w:t>
      </w:r>
    </w:p>
    <w:p w14:paraId="56BB9C47" w14:textId="74DCD5B6" w:rsidR="00D44A11" w:rsidRPr="005133F8" w:rsidRDefault="00D44A11" w:rsidP="005133F8">
      <w:pPr>
        <w:pStyle w:val="Russite"/>
        <w:numPr>
          <w:ilvl w:val="0"/>
          <w:numId w:val="0"/>
        </w:numPr>
        <w:spacing w:after="0" w:line="240" w:lineRule="auto"/>
        <w:ind w:left="245" w:hanging="245"/>
        <w:rPr>
          <w:rFonts w:cs="Arial"/>
        </w:rPr>
      </w:pPr>
    </w:p>
    <w:p w14:paraId="56FFAFB6" w14:textId="77777777" w:rsidR="00D44A11" w:rsidRPr="005133F8" w:rsidRDefault="00D44A11" w:rsidP="005133F8">
      <w:pPr>
        <w:pStyle w:val="Russite"/>
        <w:numPr>
          <w:ilvl w:val="0"/>
          <w:numId w:val="0"/>
        </w:numPr>
        <w:spacing w:after="0" w:line="240" w:lineRule="auto"/>
        <w:ind w:left="245" w:hanging="245"/>
        <w:rPr>
          <w:rFonts w:cs="Arial"/>
        </w:rPr>
      </w:pPr>
    </w:p>
    <w:p w14:paraId="655D5F42" w14:textId="77777777" w:rsidR="00D44A11" w:rsidRPr="005133F8" w:rsidRDefault="00D44A11" w:rsidP="005133F8">
      <w:pPr>
        <w:pStyle w:val="Russite"/>
        <w:numPr>
          <w:ilvl w:val="0"/>
          <w:numId w:val="0"/>
        </w:numPr>
        <w:spacing w:after="0" w:line="240" w:lineRule="auto"/>
        <w:jc w:val="center"/>
        <w:rPr>
          <w:rFonts w:cs="Arial"/>
          <w:b/>
        </w:rPr>
      </w:pPr>
      <w:r w:rsidRPr="005133F8">
        <w:rPr>
          <w:rFonts w:cs="Arial"/>
          <w:b/>
        </w:rPr>
        <w:t>AUTRES ACTIVITES DE COMMUNICATION</w:t>
      </w:r>
    </w:p>
    <w:p w14:paraId="1C4045CC" w14:textId="77777777" w:rsidR="00D44A11" w:rsidRPr="005133F8" w:rsidRDefault="006C5EC8" w:rsidP="005133F8">
      <w:pPr>
        <w:pStyle w:val="Russite"/>
        <w:numPr>
          <w:ilvl w:val="0"/>
          <w:numId w:val="17"/>
        </w:numPr>
        <w:spacing w:after="0" w:line="240" w:lineRule="auto"/>
        <w:ind w:left="0" w:firstLine="0"/>
        <w:rPr>
          <w:rFonts w:cs="Arial"/>
        </w:rPr>
      </w:pPr>
      <w:r w:rsidRPr="005133F8">
        <w:rPr>
          <w:rFonts w:cs="Arial"/>
        </w:rPr>
        <w:t>Une centaine de p</w:t>
      </w:r>
      <w:r w:rsidR="002D688D" w:rsidRPr="005133F8">
        <w:rPr>
          <w:rFonts w:cs="Arial"/>
        </w:rPr>
        <w:t xml:space="preserve">résentations et conférences </w:t>
      </w:r>
      <w:r w:rsidR="00EE3140" w:rsidRPr="005133F8">
        <w:rPr>
          <w:rFonts w:cs="Arial"/>
        </w:rPr>
        <w:t>dans le monde (</w:t>
      </w:r>
      <w:r w:rsidR="002D688D" w:rsidRPr="005133F8">
        <w:rPr>
          <w:rFonts w:cs="Arial"/>
        </w:rPr>
        <w:t>France, Corée</w:t>
      </w:r>
      <w:r w:rsidRPr="005133F8">
        <w:rPr>
          <w:rFonts w:cs="Arial"/>
        </w:rPr>
        <w:t xml:space="preserve"> du sud</w:t>
      </w:r>
      <w:r w:rsidR="002D688D" w:rsidRPr="005133F8">
        <w:rPr>
          <w:rFonts w:cs="Arial"/>
        </w:rPr>
        <w:t>, Danemark, Chine, Pays-Bas, Royaume Uni, Allemagne, Ethiopie, Pologne, Inde, Bénin, Kenya, Tanzanie, Suisse, Australie</w:t>
      </w:r>
      <w:r w:rsidRPr="005133F8">
        <w:rPr>
          <w:rFonts w:cs="Arial"/>
        </w:rPr>
        <w:t xml:space="preserve">, Norvège, Espagne, Canada, </w:t>
      </w:r>
      <w:r w:rsidR="00EE3140" w:rsidRPr="005133F8">
        <w:rPr>
          <w:rFonts w:cs="Arial"/>
        </w:rPr>
        <w:t>Belgique)</w:t>
      </w:r>
    </w:p>
    <w:p w14:paraId="5B916BAE" w14:textId="77777777" w:rsidR="00D44A11" w:rsidRPr="005133F8" w:rsidRDefault="00EE3140" w:rsidP="005133F8">
      <w:pPr>
        <w:pStyle w:val="Russite"/>
        <w:numPr>
          <w:ilvl w:val="0"/>
          <w:numId w:val="17"/>
        </w:numPr>
        <w:spacing w:after="0" w:line="240" w:lineRule="auto"/>
        <w:ind w:left="0" w:firstLine="0"/>
        <w:rPr>
          <w:rFonts w:cs="Arial"/>
        </w:rPr>
      </w:pPr>
      <w:r w:rsidRPr="005133F8">
        <w:rPr>
          <w:rFonts w:cs="Arial"/>
        </w:rPr>
        <w:t>Une trentaine de recensions pour des revues (</w:t>
      </w:r>
      <w:r w:rsidRPr="005133F8">
        <w:rPr>
          <w:rFonts w:cs="Arial"/>
          <w:i/>
        </w:rPr>
        <w:t xml:space="preserve">Ethnologie française, Revue française de sociologie, revue d’anthropologie des connaissances, sociologie du travail, Tiers-Monde, </w:t>
      </w:r>
      <w:proofErr w:type="spellStart"/>
      <w:r w:rsidRPr="005133F8">
        <w:rPr>
          <w:rFonts w:cs="Arial"/>
          <w:i/>
        </w:rPr>
        <w:t>Autrepart</w:t>
      </w:r>
      <w:proofErr w:type="spellEnd"/>
      <w:r w:rsidRPr="005133F8">
        <w:rPr>
          <w:rFonts w:cs="Arial"/>
          <w:i/>
        </w:rPr>
        <w:t xml:space="preserve">, Sciences sociales et santé, Modern &amp; </w:t>
      </w:r>
      <w:proofErr w:type="spellStart"/>
      <w:r w:rsidRPr="005133F8">
        <w:rPr>
          <w:rFonts w:cs="Arial"/>
          <w:i/>
        </w:rPr>
        <w:t>Contemporary</w:t>
      </w:r>
      <w:proofErr w:type="spellEnd"/>
      <w:r w:rsidRPr="005133F8">
        <w:rPr>
          <w:rFonts w:cs="Arial"/>
          <w:i/>
        </w:rPr>
        <w:t xml:space="preserve"> France, Réseaux, Hermès, Communication et langages, Liens-Socio</w:t>
      </w:r>
      <w:r w:rsidRPr="005133F8">
        <w:rPr>
          <w:rFonts w:cs="Arial"/>
        </w:rPr>
        <w:t>)</w:t>
      </w:r>
    </w:p>
    <w:p w14:paraId="4CB0C749" w14:textId="44BB2BF0" w:rsidR="003963F7" w:rsidRPr="005133F8" w:rsidRDefault="00EE3140" w:rsidP="005133F8">
      <w:pPr>
        <w:pStyle w:val="Russite"/>
        <w:numPr>
          <w:ilvl w:val="0"/>
          <w:numId w:val="17"/>
        </w:numPr>
        <w:spacing w:after="0" w:line="240" w:lineRule="auto"/>
        <w:ind w:left="0" w:firstLine="0"/>
        <w:rPr>
          <w:rFonts w:cs="Arial"/>
        </w:rPr>
      </w:pPr>
      <w:r w:rsidRPr="005133F8">
        <w:rPr>
          <w:rFonts w:cs="Arial"/>
        </w:rPr>
        <w:t>Une vingtaine d’articles et d’e</w:t>
      </w:r>
      <w:r w:rsidR="006C5EC8" w:rsidRPr="005133F8">
        <w:rPr>
          <w:rFonts w:cs="Arial"/>
        </w:rPr>
        <w:t xml:space="preserve">ntretiens </w:t>
      </w:r>
      <w:r w:rsidRPr="005133F8">
        <w:rPr>
          <w:rFonts w:cs="Arial"/>
        </w:rPr>
        <w:t xml:space="preserve">pour la presse et la </w:t>
      </w:r>
      <w:r w:rsidR="006C5EC8" w:rsidRPr="005133F8">
        <w:rPr>
          <w:rFonts w:cs="Arial"/>
        </w:rPr>
        <w:t>radio (</w:t>
      </w:r>
      <w:proofErr w:type="spellStart"/>
      <w:r w:rsidRPr="005133F8">
        <w:rPr>
          <w:rFonts w:cs="Arial"/>
          <w:i/>
        </w:rPr>
        <w:t>Laviedesidées</w:t>
      </w:r>
      <w:proofErr w:type="spellEnd"/>
      <w:r w:rsidRPr="005133F8">
        <w:rPr>
          <w:rFonts w:cs="Arial"/>
        </w:rPr>
        <w:t>,</w:t>
      </w:r>
      <w:r w:rsidRPr="005133F8">
        <w:rPr>
          <w:rFonts w:cs="Arial"/>
          <w:i/>
        </w:rPr>
        <w:t xml:space="preserve"> </w:t>
      </w:r>
      <w:r w:rsidR="006C5EC8" w:rsidRPr="005133F8">
        <w:rPr>
          <w:rFonts w:cs="Arial"/>
          <w:i/>
        </w:rPr>
        <w:t>Le Point</w:t>
      </w:r>
      <w:r w:rsidR="006C5EC8" w:rsidRPr="005133F8">
        <w:rPr>
          <w:rFonts w:cs="Arial"/>
        </w:rPr>
        <w:t xml:space="preserve">, France Culture, </w:t>
      </w:r>
      <w:r w:rsidR="006C5EC8" w:rsidRPr="005133F8">
        <w:rPr>
          <w:rFonts w:cs="Arial"/>
          <w:i/>
        </w:rPr>
        <w:t>Libération</w:t>
      </w:r>
      <w:r w:rsidR="006C5EC8" w:rsidRPr="005133F8">
        <w:rPr>
          <w:rFonts w:cs="Arial"/>
        </w:rPr>
        <w:t xml:space="preserve">, </w:t>
      </w:r>
      <w:r w:rsidR="006C5EC8" w:rsidRPr="005133F8">
        <w:rPr>
          <w:rFonts w:cs="Arial"/>
          <w:i/>
        </w:rPr>
        <w:t>Barr Al Aman</w:t>
      </w:r>
      <w:r w:rsidR="006C5EC8" w:rsidRPr="005133F8">
        <w:rPr>
          <w:rFonts w:cs="Arial"/>
        </w:rPr>
        <w:t xml:space="preserve">, </w:t>
      </w:r>
      <w:r w:rsidR="006C5EC8" w:rsidRPr="005133F8">
        <w:rPr>
          <w:rFonts w:cs="Arial"/>
          <w:i/>
        </w:rPr>
        <w:t>TSF Jazz, Lundi matin</w:t>
      </w:r>
      <w:r w:rsidRPr="005133F8">
        <w:rPr>
          <w:rFonts w:cs="Arial"/>
        </w:rPr>
        <w:t xml:space="preserve">, Afro FM en Ethiopie, Radio Aligre, </w:t>
      </w:r>
      <w:proofErr w:type="spellStart"/>
      <w:r w:rsidRPr="005133F8">
        <w:rPr>
          <w:rFonts w:cs="Arial"/>
          <w:i/>
        </w:rPr>
        <w:t>Chronicart</w:t>
      </w:r>
      <w:proofErr w:type="spellEnd"/>
      <w:r w:rsidRPr="005133F8">
        <w:rPr>
          <w:rFonts w:cs="Arial"/>
          <w:i/>
        </w:rPr>
        <w:t>, The Conversation, AOC</w:t>
      </w:r>
      <w:r w:rsidRPr="005133F8">
        <w:rPr>
          <w:rFonts w:cs="Arial"/>
        </w:rPr>
        <w:t>)</w:t>
      </w:r>
    </w:p>
    <w:sectPr w:rsidR="003963F7" w:rsidRPr="005133F8">
      <w:pgSz w:w="11906" w:h="16838"/>
      <w:pgMar w:top="1417" w:right="1627" w:bottom="720" w:left="164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5D7"/>
    <w:multiLevelType w:val="hybridMultilevel"/>
    <w:tmpl w:val="73C0E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C8B"/>
    <w:multiLevelType w:val="multilevel"/>
    <w:tmpl w:val="1CFC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D243FB2"/>
    <w:multiLevelType w:val="multilevel"/>
    <w:tmpl w:val="83E4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4F07EC7"/>
    <w:multiLevelType w:val="multilevel"/>
    <w:tmpl w:val="CBB8DB3A"/>
    <w:lvl w:ilvl="0">
      <w:start w:val="1"/>
      <w:numFmt w:val="bullet"/>
      <w:pStyle w:val="Russite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CD7D0E"/>
    <w:multiLevelType w:val="multilevel"/>
    <w:tmpl w:val="BD22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FA65783"/>
    <w:multiLevelType w:val="multilevel"/>
    <w:tmpl w:val="27F8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EA93276"/>
    <w:multiLevelType w:val="multilevel"/>
    <w:tmpl w:val="3660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865411F"/>
    <w:multiLevelType w:val="multilevel"/>
    <w:tmpl w:val="15802D28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9D27E8E"/>
    <w:multiLevelType w:val="hybridMultilevel"/>
    <w:tmpl w:val="C8807D32"/>
    <w:lvl w:ilvl="0" w:tplc="99C6E1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C29F7"/>
    <w:multiLevelType w:val="hybridMultilevel"/>
    <w:tmpl w:val="625602E4"/>
    <w:lvl w:ilvl="0" w:tplc="7960E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2047"/>
    <w:multiLevelType w:val="multilevel"/>
    <w:tmpl w:val="FA5E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B6A5F46"/>
    <w:multiLevelType w:val="multilevel"/>
    <w:tmpl w:val="BC60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E502534"/>
    <w:multiLevelType w:val="multilevel"/>
    <w:tmpl w:val="1A26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7A75B1"/>
    <w:multiLevelType w:val="multilevel"/>
    <w:tmpl w:val="902C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5F754C43"/>
    <w:multiLevelType w:val="hybridMultilevel"/>
    <w:tmpl w:val="78EC5E4A"/>
    <w:lvl w:ilvl="0" w:tplc="BB926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66268"/>
    <w:multiLevelType w:val="hybridMultilevel"/>
    <w:tmpl w:val="1212A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E7EBE"/>
    <w:multiLevelType w:val="multilevel"/>
    <w:tmpl w:val="2E78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717B5BFC"/>
    <w:multiLevelType w:val="multilevel"/>
    <w:tmpl w:val="45A2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9D09B3"/>
    <w:multiLevelType w:val="hybridMultilevel"/>
    <w:tmpl w:val="A19EA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7"/>
  </w:num>
  <w:num w:numId="5">
    <w:abstractNumId w:val="6"/>
  </w:num>
  <w:num w:numId="6">
    <w:abstractNumId w:val="13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4"/>
  </w:num>
  <w:num w:numId="12">
    <w:abstractNumId w:val="11"/>
  </w:num>
  <w:num w:numId="13">
    <w:abstractNumId w:val="5"/>
  </w:num>
  <w:num w:numId="14">
    <w:abstractNumId w:val="14"/>
  </w:num>
  <w:num w:numId="15">
    <w:abstractNumId w:val="8"/>
  </w:num>
  <w:num w:numId="16">
    <w:abstractNumId w:val="18"/>
  </w:num>
  <w:num w:numId="17">
    <w:abstractNumId w:val="9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78"/>
    <w:rsid w:val="0000648E"/>
    <w:rsid w:val="00024AD2"/>
    <w:rsid w:val="000275DF"/>
    <w:rsid w:val="0003163A"/>
    <w:rsid w:val="00031EDA"/>
    <w:rsid w:val="000436B7"/>
    <w:rsid w:val="00045C08"/>
    <w:rsid w:val="000533BD"/>
    <w:rsid w:val="000703E2"/>
    <w:rsid w:val="000724F7"/>
    <w:rsid w:val="00076DBB"/>
    <w:rsid w:val="00080059"/>
    <w:rsid w:val="000852E4"/>
    <w:rsid w:val="000A00E4"/>
    <w:rsid w:val="000A0FE6"/>
    <w:rsid w:val="000B415C"/>
    <w:rsid w:val="000C7A78"/>
    <w:rsid w:val="000F4898"/>
    <w:rsid w:val="000F54CD"/>
    <w:rsid w:val="00126391"/>
    <w:rsid w:val="00130EDB"/>
    <w:rsid w:val="00180C01"/>
    <w:rsid w:val="00185AE8"/>
    <w:rsid w:val="0018737D"/>
    <w:rsid w:val="001A17AC"/>
    <w:rsid w:val="001A2157"/>
    <w:rsid w:val="001A69B4"/>
    <w:rsid w:val="001B2B3F"/>
    <w:rsid w:val="001B5D24"/>
    <w:rsid w:val="001C5AA1"/>
    <w:rsid w:val="001F1213"/>
    <w:rsid w:val="00221D04"/>
    <w:rsid w:val="00231FA5"/>
    <w:rsid w:val="00233D39"/>
    <w:rsid w:val="002427AF"/>
    <w:rsid w:val="002470E2"/>
    <w:rsid w:val="00254D91"/>
    <w:rsid w:val="00255469"/>
    <w:rsid w:val="0026063F"/>
    <w:rsid w:val="00265DD1"/>
    <w:rsid w:val="00281206"/>
    <w:rsid w:val="00282A3A"/>
    <w:rsid w:val="00283224"/>
    <w:rsid w:val="002B0E29"/>
    <w:rsid w:val="002B6AC4"/>
    <w:rsid w:val="002C525E"/>
    <w:rsid w:val="002D1349"/>
    <w:rsid w:val="002D45FE"/>
    <w:rsid w:val="002D688D"/>
    <w:rsid w:val="002E1579"/>
    <w:rsid w:val="002E366B"/>
    <w:rsid w:val="002E7B64"/>
    <w:rsid w:val="002F3E3A"/>
    <w:rsid w:val="00311F6D"/>
    <w:rsid w:val="00334AA7"/>
    <w:rsid w:val="0036067B"/>
    <w:rsid w:val="00370DCE"/>
    <w:rsid w:val="00370F84"/>
    <w:rsid w:val="003716A3"/>
    <w:rsid w:val="00381628"/>
    <w:rsid w:val="003839AA"/>
    <w:rsid w:val="003861C4"/>
    <w:rsid w:val="003921CD"/>
    <w:rsid w:val="003963F7"/>
    <w:rsid w:val="00424DF6"/>
    <w:rsid w:val="00450220"/>
    <w:rsid w:val="00465263"/>
    <w:rsid w:val="0047032C"/>
    <w:rsid w:val="00471D8A"/>
    <w:rsid w:val="00476AFB"/>
    <w:rsid w:val="00486FC0"/>
    <w:rsid w:val="004B6150"/>
    <w:rsid w:val="004D7E6E"/>
    <w:rsid w:val="005133F8"/>
    <w:rsid w:val="0054493B"/>
    <w:rsid w:val="0056091E"/>
    <w:rsid w:val="00571F00"/>
    <w:rsid w:val="00582C71"/>
    <w:rsid w:val="005868D9"/>
    <w:rsid w:val="00591A39"/>
    <w:rsid w:val="005A5806"/>
    <w:rsid w:val="005D329A"/>
    <w:rsid w:val="005E131D"/>
    <w:rsid w:val="005E5A3D"/>
    <w:rsid w:val="005F5668"/>
    <w:rsid w:val="005F671A"/>
    <w:rsid w:val="006055F6"/>
    <w:rsid w:val="00605955"/>
    <w:rsid w:val="00611578"/>
    <w:rsid w:val="006159E6"/>
    <w:rsid w:val="00633BE0"/>
    <w:rsid w:val="006351E5"/>
    <w:rsid w:val="00636A03"/>
    <w:rsid w:val="006507E2"/>
    <w:rsid w:val="0065141E"/>
    <w:rsid w:val="006518EA"/>
    <w:rsid w:val="00656244"/>
    <w:rsid w:val="00656AE8"/>
    <w:rsid w:val="006615C9"/>
    <w:rsid w:val="00697A55"/>
    <w:rsid w:val="006A4B0A"/>
    <w:rsid w:val="006C4BB8"/>
    <w:rsid w:val="006C562A"/>
    <w:rsid w:val="006C5EC8"/>
    <w:rsid w:val="006D46A5"/>
    <w:rsid w:val="006F3A1B"/>
    <w:rsid w:val="006F3FBF"/>
    <w:rsid w:val="006F7A3B"/>
    <w:rsid w:val="0070243E"/>
    <w:rsid w:val="00706C51"/>
    <w:rsid w:val="00710B03"/>
    <w:rsid w:val="00733754"/>
    <w:rsid w:val="00746670"/>
    <w:rsid w:val="007636D2"/>
    <w:rsid w:val="00773640"/>
    <w:rsid w:val="00782E32"/>
    <w:rsid w:val="007B7718"/>
    <w:rsid w:val="007C0304"/>
    <w:rsid w:val="007C3671"/>
    <w:rsid w:val="007D4063"/>
    <w:rsid w:val="007D4292"/>
    <w:rsid w:val="007F0759"/>
    <w:rsid w:val="007F1191"/>
    <w:rsid w:val="007F2C22"/>
    <w:rsid w:val="00804055"/>
    <w:rsid w:val="00813E3C"/>
    <w:rsid w:val="00834AE0"/>
    <w:rsid w:val="00843DB4"/>
    <w:rsid w:val="00860694"/>
    <w:rsid w:val="0086250A"/>
    <w:rsid w:val="00862F57"/>
    <w:rsid w:val="00866A9E"/>
    <w:rsid w:val="008C3221"/>
    <w:rsid w:val="008E2DDB"/>
    <w:rsid w:val="008F4B5B"/>
    <w:rsid w:val="0091284F"/>
    <w:rsid w:val="00924A68"/>
    <w:rsid w:val="00960508"/>
    <w:rsid w:val="0096119A"/>
    <w:rsid w:val="009839F7"/>
    <w:rsid w:val="009A34F8"/>
    <w:rsid w:val="009B3E96"/>
    <w:rsid w:val="009C17F1"/>
    <w:rsid w:val="009C24AB"/>
    <w:rsid w:val="009D18D8"/>
    <w:rsid w:val="00A00998"/>
    <w:rsid w:val="00A06B2C"/>
    <w:rsid w:val="00A1744D"/>
    <w:rsid w:val="00A175DB"/>
    <w:rsid w:val="00A255E6"/>
    <w:rsid w:val="00A427A7"/>
    <w:rsid w:val="00A46408"/>
    <w:rsid w:val="00A9315C"/>
    <w:rsid w:val="00AA1A79"/>
    <w:rsid w:val="00AA3B95"/>
    <w:rsid w:val="00AA61C0"/>
    <w:rsid w:val="00B11B8C"/>
    <w:rsid w:val="00B13BC4"/>
    <w:rsid w:val="00B15075"/>
    <w:rsid w:val="00B33B11"/>
    <w:rsid w:val="00B57770"/>
    <w:rsid w:val="00B605BD"/>
    <w:rsid w:val="00B846D8"/>
    <w:rsid w:val="00B86D30"/>
    <w:rsid w:val="00B955C0"/>
    <w:rsid w:val="00B977C9"/>
    <w:rsid w:val="00BD0091"/>
    <w:rsid w:val="00BF1A47"/>
    <w:rsid w:val="00C02B3C"/>
    <w:rsid w:val="00C07D90"/>
    <w:rsid w:val="00C37A82"/>
    <w:rsid w:val="00C73797"/>
    <w:rsid w:val="00C73CC3"/>
    <w:rsid w:val="00C760FF"/>
    <w:rsid w:val="00C826C1"/>
    <w:rsid w:val="00C90A38"/>
    <w:rsid w:val="00CB62DB"/>
    <w:rsid w:val="00CC6618"/>
    <w:rsid w:val="00CC671F"/>
    <w:rsid w:val="00CD3C04"/>
    <w:rsid w:val="00CD4FED"/>
    <w:rsid w:val="00CF1200"/>
    <w:rsid w:val="00D027D4"/>
    <w:rsid w:val="00D12670"/>
    <w:rsid w:val="00D17C03"/>
    <w:rsid w:val="00D17FB3"/>
    <w:rsid w:val="00D24F7A"/>
    <w:rsid w:val="00D32579"/>
    <w:rsid w:val="00D44A11"/>
    <w:rsid w:val="00D95049"/>
    <w:rsid w:val="00DB128E"/>
    <w:rsid w:val="00DC6FD4"/>
    <w:rsid w:val="00DD3259"/>
    <w:rsid w:val="00DD3957"/>
    <w:rsid w:val="00DE2B2B"/>
    <w:rsid w:val="00DE767D"/>
    <w:rsid w:val="00DF5138"/>
    <w:rsid w:val="00E07348"/>
    <w:rsid w:val="00E13C8E"/>
    <w:rsid w:val="00E37FA7"/>
    <w:rsid w:val="00E43315"/>
    <w:rsid w:val="00E559BE"/>
    <w:rsid w:val="00E70274"/>
    <w:rsid w:val="00E843DD"/>
    <w:rsid w:val="00E90900"/>
    <w:rsid w:val="00E949AC"/>
    <w:rsid w:val="00EA2ABA"/>
    <w:rsid w:val="00EB5A6F"/>
    <w:rsid w:val="00EC495F"/>
    <w:rsid w:val="00EE3140"/>
    <w:rsid w:val="00EF4099"/>
    <w:rsid w:val="00F31E2A"/>
    <w:rsid w:val="00F40077"/>
    <w:rsid w:val="00F552A6"/>
    <w:rsid w:val="00F81F4A"/>
    <w:rsid w:val="00F842BF"/>
    <w:rsid w:val="00F96FE8"/>
    <w:rsid w:val="00FA49DC"/>
    <w:rsid w:val="00FB3D25"/>
    <w:rsid w:val="00FB6381"/>
    <w:rsid w:val="00FE4B89"/>
    <w:rsid w:val="00FF5FBF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C971"/>
  <w15:docId w15:val="{7235B04F-207F-49DC-9976-75898739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15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re1">
    <w:name w:val="heading 1"/>
    <w:basedOn w:val="Normal"/>
    <w:next w:val="Normal"/>
    <w:link w:val="Titre1Car"/>
    <w:rsid w:val="0061157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rsid w:val="006115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rsid w:val="006115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1157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Titre2Car">
    <w:name w:val="Titre 2 Car"/>
    <w:basedOn w:val="Policepardfaut"/>
    <w:link w:val="Titre2"/>
    <w:rsid w:val="0061157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basedOn w:val="Policepardfaut"/>
    <w:link w:val="Titre3"/>
    <w:rsid w:val="0061157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LienInternet">
    <w:name w:val="Lien Internet"/>
    <w:basedOn w:val="Policepardfaut"/>
    <w:rsid w:val="00611578"/>
    <w:rPr>
      <w:color w:val="0000FF"/>
      <w:u w:val="single"/>
    </w:rPr>
  </w:style>
  <w:style w:type="character" w:customStyle="1" w:styleId="reviewtext">
    <w:name w:val="reviewtext"/>
    <w:basedOn w:val="Policepardfaut"/>
    <w:rsid w:val="00611578"/>
  </w:style>
  <w:style w:type="paragraph" w:styleId="Corpsdetexte">
    <w:name w:val="Body Text"/>
    <w:basedOn w:val="Normal"/>
    <w:link w:val="CorpsdetexteCar"/>
    <w:rsid w:val="00611578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CorpsdetexteCar">
    <w:name w:val="Corps de texte Car"/>
    <w:basedOn w:val="Policepardfaut"/>
    <w:link w:val="Corpsdetexte"/>
    <w:rsid w:val="00611578"/>
    <w:rPr>
      <w:rFonts w:ascii="Arial" w:eastAsia="Times New Roman" w:hAnsi="Arial" w:cs="Times New Roman"/>
      <w:spacing w:val="-5"/>
      <w:sz w:val="20"/>
      <w:szCs w:val="20"/>
      <w:lang w:eastAsia="zh-CN"/>
    </w:rPr>
  </w:style>
  <w:style w:type="paragraph" w:customStyle="1" w:styleId="Russite">
    <w:name w:val="Réussite"/>
    <w:basedOn w:val="Corpsdetexte"/>
    <w:rsid w:val="00611578"/>
    <w:pPr>
      <w:numPr>
        <w:numId w:val="3"/>
      </w:numPr>
      <w:spacing w:after="60"/>
    </w:pPr>
  </w:style>
  <w:style w:type="character" w:styleId="Lienhypertexte">
    <w:name w:val="Hyperlink"/>
    <w:basedOn w:val="Policepardfaut"/>
    <w:uiPriority w:val="99"/>
    <w:unhideWhenUsed/>
    <w:rsid w:val="0061157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F4099"/>
    <w:pPr>
      <w:ind w:left="720"/>
      <w:contextualSpacing/>
    </w:pPr>
  </w:style>
  <w:style w:type="paragraph" w:customStyle="1" w:styleId="Titredesection">
    <w:name w:val="Titre de section"/>
    <w:basedOn w:val="Normal"/>
    <w:next w:val="Normal"/>
    <w:rsid w:val="00706C51"/>
    <w:pPr>
      <w:spacing w:before="220" w:line="220" w:lineRule="atLeast"/>
      <w:ind w:right="-798"/>
      <w:jc w:val="both"/>
    </w:pPr>
    <w:rPr>
      <w:rFonts w:ascii="Arial Black" w:hAnsi="Arial Black"/>
      <w:spacing w:val="-1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32579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6526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4D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tionnaire.huma-num.fr/notice/subalternes-etud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ianbestiary.org/exhibition/" TargetMode="External"/><Relationship Id="rId5" Type="http://schemas.openxmlformats.org/officeDocument/2006/relationships/hyperlink" Target="http://asianbestiary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</Pages>
  <Words>2480</Words>
  <Characters>13640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Quet</dc:creator>
  <cp:lastModifiedBy>QUET Mathieu</cp:lastModifiedBy>
  <cp:revision>67</cp:revision>
  <dcterms:created xsi:type="dcterms:W3CDTF">2020-09-25T14:07:00Z</dcterms:created>
  <dcterms:modified xsi:type="dcterms:W3CDTF">2022-04-06T19:32:00Z</dcterms:modified>
</cp:coreProperties>
</file>